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center"/>
        <w:rPr>
          <w:rFonts w:ascii="微软雅黑" w:hAnsi="微软雅黑" w:eastAsia="微软雅黑" w:cs="宋体"/>
          <w:color w:val="333333"/>
          <w:kern w:val="0"/>
          <w:sz w:val="16"/>
          <w:szCs w:val="16"/>
        </w:rPr>
      </w:pPr>
      <w:r>
        <w:rPr>
          <w:rFonts w:hint="eastAsia" w:ascii="微软雅黑" w:hAnsi="微软雅黑" w:eastAsia="微软雅黑" w:cs="宋体"/>
          <w:b/>
          <w:bCs/>
          <w:color w:val="333333"/>
          <w:kern w:val="0"/>
          <w:sz w:val="30"/>
          <w:szCs w:val="30"/>
        </w:rPr>
        <w:t>陕西师范大学历史文化学院</w:t>
      </w:r>
    </w:p>
    <w:p>
      <w:pPr>
        <w:widowControl/>
        <w:shd w:val="clear" w:color="auto" w:fill="FFFFFF"/>
        <w:snapToGrid w:val="0"/>
        <w:spacing w:line="360" w:lineRule="auto"/>
        <w:jc w:val="center"/>
        <w:rPr>
          <w:rFonts w:ascii="微软雅黑" w:hAnsi="微软雅黑" w:eastAsia="微软雅黑" w:cs="宋体"/>
          <w:color w:val="333333"/>
          <w:kern w:val="0"/>
          <w:sz w:val="16"/>
          <w:szCs w:val="16"/>
        </w:rPr>
      </w:pPr>
      <w:r>
        <w:rPr>
          <w:rFonts w:hint="eastAsia" w:ascii="微软雅黑" w:hAnsi="微软雅黑" w:eastAsia="微软雅黑" w:cs="宋体"/>
          <w:b/>
          <w:bCs/>
          <w:color w:val="333333"/>
          <w:kern w:val="0"/>
          <w:sz w:val="44"/>
          <w:szCs w:val="44"/>
        </w:rPr>
        <w:t>201</w:t>
      </w:r>
      <w:r>
        <w:rPr>
          <w:rFonts w:hint="eastAsia" w:ascii="微软雅黑" w:hAnsi="微软雅黑" w:eastAsia="微软雅黑" w:cs="宋体"/>
          <w:b/>
          <w:bCs/>
          <w:color w:val="333333"/>
          <w:kern w:val="0"/>
          <w:sz w:val="44"/>
          <w:szCs w:val="44"/>
          <w:lang w:val="en-US" w:eastAsia="zh-CN"/>
        </w:rPr>
        <w:t>7</w:t>
      </w:r>
      <w:bookmarkStart w:id="0" w:name="_GoBack"/>
      <w:bookmarkEnd w:id="0"/>
      <w:r>
        <w:rPr>
          <w:rFonts w:hint="eastAsia" w:ascii="微软雅黑" w:hAnsi="微软雅黑" w:eastAsia="微软雅黑" w:cs="宋体"/>
          <w:b/>
          <w:bCs/>
          <w:color w:val="333333"/>
          <w:kern w:val="0"/>
          <w:sz w:val="44"/>
          <w:szCs w:val="44"/>
        </w:rPr>
        <w:t>年大学生暑期夏令营方案</w:t>
      </w:r>
    </w:p>
    <w:p>
      <w:pPr>
        <w:widowControl/>
        <w:shd w:val="clear" w:color="auto" w:fill="FFFFFF"/>
        <w:snapToGrid w:val="0"/>
        <w:spacing w:line="360" w:lineRule="auto"/>
        <w:ind w:firstLine="440" w:firstLineChars="20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陕西师范大学是教育部直属、国家“211 工程”重点建设大学，国家教师教育“985”优势学科创新平台建设高校，是国家培养高等院校、中等学校师资和教育管理干部以及其他高级专门人才的重要基地，被誉为西北地区“ 教师的摇篮 ”。学校位于世界四大历史文化名城之一的古都西安，占地面积2700余亩，建有长安、雁塔两个校区。长安校区从2000年开始建设，目前已成为学校的主校区，主要承担本科三、四年级和研究生的教育培养任务；雁塔校区已有六十多年的历史，目前主要承担本科一、二年级基础课和通识课教学以及教师教育、继续教育、远程教育、培训以及留学生教育等任务。雁塔校区古朴典雅、钟灵毓秀，长安校区现代开放、气势恢宏。学校先后被教育部、陕西省授予“文明校园”称号。</w:t>
      </w:r>
    </w:p>
    <w:p>
      <w:pPr>
        <w:widowControl/>
        <w:shd w:val="clear" w:color="auto" w:fill="FFFFFF"/>
        <w:snapToGrid w:val="0"/>
        <w:spacing w:line="360" w:lineRule="auto"/>
        <w:ind w:firstLine="440" w:firstLineChars="20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历史文化学院是陕西师范大学办学历史最为悠久，学科综合实力最为雄厚的教学科研单位之一。学院下设历史学系和文博系，有历史学、博物馆学和中国古典文献学三个本科专业。学院拥有“中国古代史”国家重点学科，“中国史”和“世界史”两个一级学科博士点，“考古学”一级学科硕士点，以及“教育硕士”和“文物与博物馆硕士”两个专业学位硕士点。建系（院）70年来，尤其是近十几年来，我院奉行“扶强育优，有序推进，重点突破，协调发展”的原则，历史学科建设一直走在学校乃至全国前列。经过长期发展，中国史和世界史在西部乃至于全国都有较大影响，正向建设一流学科目标迈进，考古与博物馆学是我校特色学科，已经获批为国家文物局文博人才培训示范基地。我院培育出了先秦史、隋唐史、古籍整理、史学理论、苏联史、冷战史、中东史等一批在全国有重大影响的研究方向，西北少数民族文字、医疗社会史研究已经或正在形成新的学科特色。近五年来，学院教师获得国家社科基金项目</w:t>
      </w:r>
      <w:r>
        <w:rPr>
          <w:rFonts w:hint="eastAsia" w:ascii="华文仿宋" w:hAnsi="华文仿宋" w:eastAsia="华文仿宋" w:cs="宋体"/>
          <w:color w:val="333333"/>
          <w:kern w:val="0"/>
          <w:sz w:val="22"/>
          <w:szCs w:val="24"/>
          <w:lang w:val="en-US" w:eastAsia="zh-CN"/>
        </w:rPr>
        <w:t>30余</w:t>
      </w:r>
      <w:r>
        <w:rPr>
          <w:rFonts w:hint="eastAsia" w:ascii="华文仿宋" w:hAnsi="华文仿宋" w:eastAsia="华文仿宋" w:cs="宋体"/>
          <w:color w:val="333333"/>
          <w:kern w:val="0"/>
          <w:sz w:val="22"/>
          <w:szCs w:val="24"/>
        </w:rPr>
        <w:t>项，其中重大招标课题</w:t>
      </w:r>
      <w:r>
        <w:rPr>
          <w:rFonts w:hint="eastAsia" w:ascii="华文仿宋" w:hAnsi="华文仿宋" w:eastAsia="华文仿宋" w:cs="宋体"/>
          <w:color w:val="333333"/>
          <w:kern w:val="0"/>
          <w:sz w:val="22"/>
          <w:szCs w:val="24"/>
          <w:lang w:val="en-US" w:eastAsia="zh-CN"/>
        </w:rPr>
        <w:t>8</w:t>
      </w:r>
      <w:r>
        <w:rPr>
          <w:rFonts w:hint="eastAsia" w:ascii="华文仿宋" w:hAnsi="华文仿宋" w:eastAsia="华文仿宋" w:cs="宋体"/>
          <w:color w:val="333333"/>
          <w:kern w:val="0"/>
          <w:sz w:val="22"/>
          <w:szCs w:val="24"/>
        </w:rPr>
        <w:t>项，重点项目</w:t>
      </w:r>
      <w:r>
        <w:rPr>
          <w:rFonts w:hint="eastAsia" w:ascii="华文仿宋" w:hAnsi="华文仿宋" w:eastAsia="华文仿宋" w:cs="宋体"/>
          <w:color w:val="333333"/>
          <w:kern w:val="0"/>
          <w:sz w:val="22"/>
          <w:szCs w:val="24"/>
          <w:lang w:val="en-US" w:eastAsia="zh-CN"/>
        </w:rPr>
        <w:t>4</w:t>
      </w:r>
      <w:r>
        <w:rPr>
          <w:rFonts w:hint="eastAsia" w:ascii="华文仿宋" w:hAnsi="华文仿宋" w:eastAsia="华文仿宋" w:cs="宋体"/>
          <w:color w:val="333333"/>
          <w:kern w:val="0"/>
          <w:sz w:val="22"/>
          <w:szCs w:val="24"/>
        </w:rPr>
        <w:t>项。韩小忙教授</w:t>
      </w:r>
      <w:r>
        <w:rPr>
          <w:rFonts w:ascii="华文仿宋" w:hAnsi="华文仿宋" w:eastAsia="华文仿宋" w:cs="宋体"/>
          <w:color w:val="333333"/>
          <w:kern w:val="0"/>
          <w:sz w:val="22"/>
          <w:szCs w:val="24"/>
        </w:rPr>
        <w:t>的博士</w:t>
      </w:r>
      <w:r>
        <w:rPr>
          <w:rFonts w:hint="eastAsia" w:ascii="华文仿宋" w:hAnsi="华文仿宋" w:eastAsia="华文仿宋" w:cs="宋体"/>
          <w:color w:val="333333"/>
          <w:kern w:val="0"/>
          <w:sz w:val="22"/>
          <w:szCs w:val="24"/>
        </w:rPr>
        <w:t>学位</w:t>
      </w:r>
      <w:r>
        <w:rPr>
          <w:rFonts w:ascii="华文仿宋" w:hAnsi="华文仿宋" w:eastAsia="华文仿宋" w:cs="宋体"/>
          <w:color w:val="333333"/>
          <w:kern w:val="0"/>
          <w:sz w:val="22"/>
          <w:szCs w:val="24"/>
        </w:rPr>
        <w:t>论文获得全国百优论文</w:t>
      </w:r>
      <w:r>
        <w:rPr>
          <w:rFonts w:hint="eastAsia" w:ascii="华文仿宋" w:hAnsi="华文仿宋" w:eastAsia="华文仿宋" w:cs="宋体"/>
          <w:color w:val="333333"/>
          <w:kern w:val="0"/>
          <w:sz w:val="22"/>
          <w:szCs w:val="24"/>
        </w:rPr>
        <w:t>。于赓哲教授、王双怀教授多次受邀登上中央电视台《百家讲坛》栏目。学院质朴平实、不尚空谈的学风和自由平等、追求卓越的学术氛围，吸引许多著名学者执教于此，为国家培养了3000余名各层次优秀人才，历届毕业生中多人已成为学界翘楚和基础教育的中坚。</w:t>
      </w:r>
    </w:p>
    <w:p>
      <w:pPr>
        <w:widowControl/>
        <w:shd w:val="clear" w:color="auto" w:fill="FFFFFF"/>
        <w:snapToGrid w:val="0"/>
        <w:spacing w:line="360" w:lineRule="auto"/>
        <w:ind w:firstLine="440" w:firstLineChars="20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学院师资力量雄厚。现有专业教师</w:t>
      </w:r>
      <w:r>
        <w:rPr>
          <w:rFonts w:hint="eastAsia" w:ascii="华文仿宋" w:hAnsi="华文仿宋" w:eastAsia="华文仿宋" w:cs="宋体"/>
          <w:color w:val="333333"/>
          <w:kern w:val="0"/>
          <w:sz w:val="22"/>
          <w:szCs w:val="24"/>
          <w:lang w:val="en-US" w:eastAsia="zh-CN"/>
        </w:rPr>
        <w:t>76</w:t>
      </w:r>
      <w:r>
        <w:rPr>
          <w:rFonts w:hint="eastAsia" w:ascii="华文仿宋" w:hAnsi="华文仿宋" w:eastAsia="华文仿宋" w:cs="宋体"/>
          <w:color w:val="333333"/>
          <w:kern w:val="0"/>
          <w:sz w:val="22"/>
          <w:szCs w:val="24"/>
        </w:rPr>
        <w:t>人，具有高级职称者占73%（正高级职称占42%，副高级职称占31%），博导</w:t>
      </w:r>
      <w:r>
        <w:rPr>
          <w:rFonts w:hint="eastAsia" w:ascii="华文仿宋" w:hAnsi="华文仿宋" w:eastAsia="华文仿宋" w:cs="宋体"/>
          <w:color w:val="333333"/>
          <w:kern w:val="0"/>
          <w:sz w:val="22"/>
          <w:szCs w:val="24"/>
          <w:lang w:val="en-US" w:eastAsia="zh-CN"/>
        </w:rPr>
        <w:t>28</w:t>
      </w:r>
      <w:r>
        <w:rPr>
          <w:rFonts w:hint="eastAsia" w:ascii="华文仿宋" w:hAnsi="华文仿宋" w:eastAsia="华文仿宋" w:cs="宋体"/>
          <w:color w:val="333333"/>
          <w:kern w:val="0"/>
          <w:sz w:val="22"/>
          <w:szCs w:val="24"/>
        </w:rPr>
        <w:t>位，硕导</w:t>
      </w:r>
      <w:r>
        <w:rPr>
          <w:rFonts w:hint="eastAsia" w:ascii="华文仿宋" w:hAnsi="华文仿宋" w:eastAsia="华文仿宋" w:cs="宋体"/>
          <w:color w:val="333333"/>
          <w:kern w:val="0"/>
          <w:sz w:val="22"/>
          <w:szCs w:val="24"/>
          <w:lang w:val="en-US" w:eastAsia="zh-CN"/>
        </w:rPr>
        <w:t>50</w:t>
      </w:r>
      <w:r>
        <w:rPr>
          <w:rFonts w:hint="eastAsia" w:ascii="华文仿宋" w:hAnsi="华文仿宋" w:eastAsia="华文仿宋" w:cs="宋体"/>
          <w:color w:val="333333"/>
          <w:kern w:val="0"/>
          <w:sz w:val="22"/>
          <w:szCs w:val="24"/>
        </w:rPr>
        <w:t>位，外聘专业学位导师9位。具有研究生学历者高达95%，其中具有博士学位者占91%，教师有外校学缘关系者占77%。形成了教师队伍结构合理、梯队完整、学历层次高、学缘关系多样化的特点。</w:t>
      </w:r>
    </w:p>
    <w:p>
      <w:pPr>
        <w:widowControl/>
        <w:shd w:val="clear" w:color="auto" w:fill="FFFFFF"/>
        <w:snapToGrid w:val="0"/>
        <w:spacing w:line="360" w:lineRule="auto"/>
        <w:ind w:firstLine="440" w:firstLineChars="20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目前，学院</w:t>
      </w:r>
      <w:r>
        <w:rPr>
          <w:rFonts w:ascii="华文仿宋" w:hAnsi="华文仿宋" w:eastAsia="华文仿宋" w:cs="宋体"/>
          <w:color w:val="333333"/>
          <w:kern w:val="0"/>
          <w:sz w:val="22"/>
          <w:szCs w:val="24"/>
        </w:rPr>
        <w:t>享受国务院政府特殊津贴5人，教育部“新世纪优秀人才”支持计划5人，省级教学名师1人，“曲江学者”1名。担任国家级学会会长</w:t>
      </w:r>
      <w:r>
        <w:rPr>
          <w:rFonts w:hint="eastAsia" w:ascii="华文仿宋" w:hAnsi="华文仿宋" w:eastAsia="华文仿宋" w:cs="宋体"/>
          <w:color w:val="333333"/>
          <w:kern w:val="0"/>
          <w:sz w:val="22"/>
          <w:szCs w:val="24"/>
        </w:rPr>
        <w:t>、</w:t>
      </w:r>
      <w:r>
        <w:rPr>
          <w:rFonts w:ascii="华文仿宋" w:hAnsi="华文仿宋" w:eastAsia="华文仿宋" w:cs="宋体"/>
          <w:color w:val="333333"/>
          <w:kern w:val="0"/>
          <w:sz w:val="22"/>
          <w:szCs w:val="24"/>
        </w:rPr>
        <w:t>副会长2人，</w:t>
      </w:r>
      <w:r>
        <w:rPr>
          <w:rFonts w:hint="eastAsia" w:ascii="华文仿宋" w:hAnsi="华文仿宋" w:eastAsia="华文仿宋" w:cs="宋体"/>
          <w:color w:val="333333"/>
          <w:kern w:val="0"/>
          <w:sz w:val="22"/>
          <w:szCs w:val="24"/>
        </w:rPr>
        <w:t>赵世超教授担任陕西省社会科学联合会主席</w:t>
      </w:r>
      <w:r>
        <w:rPr>
          <w:rFonts w:ascii="华文仿宋" w:hAnsi="华文仿宋" w:eastAsia="华文仿宋" w:cs="宋体"/>
          <w:color w:val="333333"/>
          <w:kern w:val="0"/>
          <w:sz w:val="22"/>
          <w:szCs w:val="24"/>
        </w:rPr>
        <w:t>。</w:t>
      </w:r>
      <w:r>
        <w:rPr>
          <w:rFonts w:hint="eastAsia" w:ascii="华文仿宋" w:hAnsi="华文仿宋" w:eastAsia="华文仿宋" w:cs="宋体"/>
          <w:color w:val="333333"/>
          <w:kern w:val="0"/>
          <w:sz w:val="22"/>
          <w:szCs w:val="24"/>
        </w:rPr>
        <w:t>在重视提升教师队伍的学历、职称，改善教学队伍的学缘结构的同时，学院还十分重视提高</w:t>
      </w:r>
      <w:r>
        <w:rPr>
          <w:rFonts w:ascii="华文仿宋" w:hAnsi="华文仿宋" w:eastAsia="华文仿宋" w:cs="宋体"/>
          <w:color w:val="333333"/>
          <w:kern w:val="0"/>
          <w:sz w:val="22"/>
          <w:szCs w:val="24"/>
        </w:rPr>
        <w:t>师资队伍的国际化</w:t>
      </w:r>
      <w:r>
        <w:rPr>
          <w:rFonts w:hint="eastAsia" w:ascii="华文仿宋" w:hAnsi="华文仿宋" w:eastAsia="华文仿宋" w:cs="宋体"/>
          <w:color w:val="333333"/>
          <w:kern w:val="0"/>
          <w:sz w:val="22"/>
          <w:szCs w:val="24"/>
        </w:rPr>
        <w:t>水平。截至</w:t>
      </w:r>
      <w:r>
        <w:rPr>
          <w:rFonts w:ascii="华文仿宋" w:hAnsi="华文仿宋" w:eastAsia="华文仿宋" w:cs="宋体"/>
          <w:color w:val="333333"/>
          <w:kern w:val="0"/>
          <w:sz w:val="22"/>
          <w:szCs w:val="24"/>
        </w:rPr>
        <w:t>201</w:t>
      </w:r>
      <w:r>
        <w:rPr>
          <w:rFonts w:hint="eastAsia" w:ascii="华文仿宋" w:hAnsi="华文仿宋" w:eastAsia="华文仿宋" w:cs="宋体"/>
          <w:color w:val="333333"/>
          <w:kern w:val="0"/>
          <w:sz w:val="22"/>
          <w:szCs w:val="24"/>
          <w:lang w:val="en-US" w:eastAsia="zh-CN"/>
        </w:rPr>
        <w:t>6</w:t>
      </w:r>
      <w:r>
        <w:rPr>
          <w:rFonts w:ascii="华文仿宋" w:hAnsi="华文仿宋" w:eastAsia="华文仿宋" w:cs="宋体"/>
          <w:color w:val="333333"/>
          <w:kern w:val="0"/>
          <w:sz w:val="22"/>
          <w:szCs w:val="24"/>
        </w:rPr>
        <w:t>年5月</w:t>
      </w:r>
      <w:r>
        <w:rPr>
          <w:rFonts w:hint="eastAsia" w:ascii="华文仿宋" w:hAnsi="华文仿宋" w:eastAsia="华文仿宋" w:cs="宋体"/>
          <w:color w:val="333333"/>
          <w:kern w:val="0"/>
          <w:sz w:val="22"/>
          <w:szCs w:val="24"/>
        </w:rPr>
        <w:t>，</w:t>
      </w:r>
      <w:r>
        <w:rPr>
          <w:rFonts w:ascii="华文仿宋" w:hAnsi="华文仿宋" w:eastAsia="华文仿宋" w:cs="宋体"/>
          <w:color w:val="333333"/>
          <w:kern w:val="0"/>
          <w:sz w:val="22"/>
          <w:szCs w:val="24"/>
        </w:rPr>
        <w:t>学院共有1</w:t>
      </w:r>
      <w:r>
        <w:rPr>
          <w:rFonts w:hint="eastAsia" w:ascii="华文仿宋" w:hAnsi="华文仿宋" w:eastAsia="华文仿宋" w:cs="宋体"/>
          <w:color w:val="333333"/>
          <w:kern w:val="0"/>
          <w:sz w:val="22"/>
          <w:szCs w:val="24"/>
          <w:lang w:val="en-US" w:eastAsia="zh-CN"/>
        </w:rPr>
        <w:t>6</w:t>
      </w:r>
      <w:r>
        <w:rPr>
          <w:rFonts w:ascii="华文仿宋" w:hAnsi="华文仿宋" w:eastAsia="华文仿宋" w:cs="宋体"/>
          <w:color w:val="333333"/>
          <w:kern w:val="0"/>
          <w:sz w:val="22"/>
          <w:szCs w:val="24"/>
        </w:rPr>
        <w:t>位教师具有一年或一年以上的海外研修经历。学院长期以来聘有外籍教师从事专业课的教学和研究工作，目前有三位</w:t>
      </w:r>
      <w:r>
        <w:rPr>
          <w:rFonts w:hint="eastAsia" w:ascii="华文仿宋" w:hAnsi="华文仿宋" w:eastAsia="华文仿宋" w:cs="宋体"/>
          <w:color w:val="333333"/>
          <w:kern w:val="0"/>
          <w:sz w:val="22"/>
          <w:szCs w:val="24"/>
        </w:rPr>
        <w:t>来自英国、德国和日本的</w:t>
      </w:r>
      <w:r>
        <w:rPr>
          <w:rFonts w:ascii="华文仿宋" w:hAnsi="华文仿宋" w:eastAsia="华文仿宋" w:cs="宋体"/>
          <w:color w:val="333333"/>
          <w:kern w:val="0"/>
          <w:sz w:val="22"/>
          <w:szCs w:val="24"/>
        </w:rPr>
        <w:t>外籍教师</w:t>
      </w:r>
      <w:r>
        <w:rPr>
          <w:rFonts w:hint="eastAsia" w:ascii="华文仿宋" w:hAnsi="华文仿宋" w:eastAsia="华文仿宋" w:cs="宋体"/>
          <w:color w:val="333333"/>
          <w:kern w:val="0"/>
          <w:sz w:val="22"/>
          <w:szCs w:val="24"/>
        </w:rPr>
        <w:t>分别从事历史人类学、汉学、魏晋南北朝史的</w:t>
      </w:r>
      <w:r>
        <w:rPr>
          <w:rFonts w:ascii="华文仿宋" w:hAnsi="华文仿宋" w:eastAsia="华文仿宋" w:cs="宋体"/>
          <w:color w:val="333333"/>
          <w:kern w:val="0"/>
          <w:sz w:val="22"/>
          <w:szCs w:val="24"/>
        </w:rPr>
        <w:t>教学和科研工作</w:t>
      </w:r>
      <w:r>
        <w:rPr>
          <w:rFonts w:hint="eastAsia" w:ascii="华文仿宋" w:hAnsi="华文仿宋" w:eastAsia="华文仿宋" w:cs="宋体"/>
          <w:color w:val="333333"/>
          <w:kern w:val="0"/>
          <w:sz w:val="22"/>
          <w:szCs w:val="24"/>
        </w:rPr>
        <w:t>。值得一提的是，2014年，学院申报获批国家外专局的“特色项目”，在该项目的支撑下，来自英国剑桥大学的资深汉学家麦大维教授，埃克塞特大学国际知名中东研究专家、资深教授尼布罗克，在未来三年将定期来我院讲学交流，将会极大地提升我院的国际化水平。</w:t>
      </w:r>
    </w:p>
    <w:p>
      <w:pPr>
        <w:widowControl/>
        <w:shd w:val="clear" w:color="auto" w:fill="FFFFFF"/>
        <w:snapToGrid w:val="0"/>
        <w:spacing w:line="360" w:lineRule="auto"/>
        <w:jc w:val="left"/>
        <w:rPr>
          <w:rFonts w:ascii="微软雅黑" w:hAnsi="微软雅黑" w:eastAsia="微软雅黑" w:cs="宋体"/>
          <w:color w:val="333333"/>
          <w:kern w:val="0"/>
          <w:sz w:val="16"/>
          <w:szCs w:val="16"/>
        </w:rPr>
      </w:pPr>
      <w:r>
        <w:rPr>
          <w:rFonts w:hint="eastAsia" w:ascii="微软雅黑" w:hAnsi="微软雅黑" w:eastAsia="微软雅黑" w:cs="宋体"/>
          <w:b/>
          <w:bCs/>
          <w:color w:val="333333"/>
          <w:kern w:val="0"/>
          <w:sz w:val="30"/>
          <w:szCs w:val="30"/>
        </w:rPr>
        <w:t>一、申请资格</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1、仅限于接受国内普通高校在校本科三年级学生（201</w:t>
      </w:r>
      <w:r>
        <w:rPr>
          <w:rFonts w:hint="eastAsia" w:ascii="华文仿宋" w:hAnsi="华文仿宋" w:eastAsia="华文仿宋" w:cs="宋体"/>
          <w:color w:val="333333"/>
          <w:kern w:val="0"/>
          <w:sz w:val="22"/>
          <w:szCs w:val="24"/>
          <w:lang w:val="en-US" w:eastAsia="zh-CN"/>
        </w:rPr>
        <w:t>8</w:t>
      </w:r>
      <w:r>
        <w:rPr>
          <w:rFonts w:hint="eastAsia" w:ascii="华文仿宋" w:hAnsi="华文仿宋" w:eastAsia="华文仿宋" w:cs="宋体"/>
          <w:color w:val="333333"/>
          <w:kern w:val="0"/>
          <w:sz w:val="22"/>
          <w:szCs w:val="24"/>
        </w:rPr>
        <w:t>届毕业生）报名，所学专业为中国史、世界史、考古或者是文博专业，主要招收有志于申请我院免试推荐研究生或报考我院研究生的优秀学生报名。</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2、学习成绩优秀，本科前三年综合成绩排名原则上在本专业前20%；对211、985院校的本科生可适当放宽。</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3、对历史学科有浓厚的兴趣，有志于历史科学研究工作，有较强的研究与创新能力；对有突出学术成果者，学习成绩标准可以适当放宽。</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4、英语水平良好，一般应具有相当于CET-6（大学英语6级）450分以上水平。</w:t>
      </w:r>
    </w:p>
    <w:p>
      <w:pPr>
        <w:widowControl/>
        <w:shd w:val="clear" w:color="auto" w:fill="FFFFFF"/>
        <w:snapToGrid w:val="0"/>
        <w:spacing w:line="360" w:lineRule="auto"/>
        <w:jc w:val="left"/>
        <w:rPr>
          <w:rFonts w:ascii="微软雅黑" w:hAnsi="微软雅黑" w:eastAsia="微软雅黑" w:cs="宋体"/>
          <w:b/>
          <w:bCs/>
          <w:color w:val="333333"/>
          <w:kern w:val="0"/>
          <w:sz w:val="30"/>
          <w:szCs w:val="30"/>
        </w:rPr>
      </w:pPr>
      <w:r>
        <w:rPr>
          <w:rFonts w:hint="eastAsia" w:ascii="微软雅黑" w:hAnsi="微软雅黑" w:eastAsia="微软雅黑" w:cs="宋体"/>
          <w:b/>
          <w:bCs/>
          <w:color w:val="333333"/>
          <w:kern w:val="0"/>
          <w:sz w:val="30"/>
          <w:szCs w:val="30"/>
        </w:rPr>
        <w:t>二、申请材料</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1、《陕西师范大学历史文化学院夏令营申请表》（附件1）一份。</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2、个人陈述及研究计划（限1000字）(附件2)一份。</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3、本科成绩单（须加盖学校教务处公章），应包括申请者大学前5学期成绩，及专业人数和本人在全专业学生中的成绩排名。</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4、申请者本人身份证、学生证（学号页）复印件各1份。</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5、其他证明材料复印件（如已发表论文、各类获奖或资格证书、国家英语六级考试成绩、TOEFL、雅思或GRE/GMAT成绩等体现自身英语水平的证明材料）各一份。</w:t>
      </w:r>
    </w:p>
    <w:p>
      <w:pPr>
        <w:widowControl/>
        <w:shd w:val="clear" w:color="auto" w:fill="FFFFFF"/>
        <w:snapToGrid w:val="0"/>
        <w:spacing w:line="360" w:lineRule="auto"/>
        <w:jc w:val="left"/>
        <w:rPr>
          <w:rFonts w:ascii="微软雅黑" w:hAnsi="微软雅黑" w:eastAsia="微软雅黑" w:cs="宋体"/>
          <w:b/>
          <w:bCs/>
          <w:color w:val="333333"/>
          <w:kern w:val="0"/>
          <w:sz w:val="30"/>
          <w:szCs w:val="30"/>
        </w:rPr>
      </w:pPr>
      <w:r>
        <w:rPr>
          <w:rFonts w:hint="eastAsia" w:ascii="微软雅黑" w:hAnsi="微软雅黑" w:eastAsia="微软雅黑" w:cs="宋体"/>
          <w:b/>
          <w:bCs/>
          <w:color w:val="333333"/>
          <w:kern w:val="0"/>
          <w:sz w:val="30"/>
          <w:szCs w:val="30"/>
        </w:rPr>
        <w:t>三、申请程序</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1、下载并填写《陕西师范大学历史文化学院夏令营申请表》，</w:t>
      </w:r>
      <w:r>
        <w:rPr>
          <w:rFonts w:hint="eastAsia" w:ascii="华文仿宋" w:hAnsi="华文仿宋" w:eastAsia="华文仿宋" w:cs="宋体"/>
          <w:color w:val="333333"/>
          <w:kern w:val="0"/>
          <w:sz w:val="22"/>
          <w:szCs w:val="24"/>
          <w:lang w:val="en-US" w:eastAsia="zh-CN"/>
        </w:rPr>
        <w:t>请于2017年6月29日前</w:t>
      </w:r>
      <w:r>
        <w:rPr>
          <w:rFonts w:hint="eastAsia" w:ascii="华文仿宋" w:hAnsi="华文仿宋" w:eastAsia="华文仿宋" w:cs="宋体"/>
          <w:color w:val="333333"/>
          <w:kern w:val="0"/>
          <w:sz w:val="22"/>
          <w:szCs w:val="24"/>
        </w:rPr>
        <w:t>发送至</w:t>
      </w:r>
      <w:r>
        <w:rPr>
          <w:rFonts w:hint="eastAsia" w:ascii="华文仿宋" w:hAnsi="华文仿宋" w:eastAsia="华文仿宋" w:cs="宋体"/>
          <w:color w:val="333333"/>
          <w:kern w:val="0"/>
          <w:sz w:val="22"/>
          <w:szCs w:val="24"/>
          <w:lang w:val="en-US" w:eastAsia="zh-CN"/>
        </w:rPr>
        <w:t>qinaixin</w:t>
      </w:r>
      <w:r>
        <w:rPr>
          <w:rFonts w:hint="eastAsia" w:ascii="华文仿宋" w:hAnsi="华文仿宋" w:eastAsia="华文仿宋" w:cs="宋体"/>
          <w:color w:val="333333"/>
          <w:kern w:val="0"/>
          <w:sz w:val="22"/>
          <w:szCs w:val="24"/>
        </w:rPr>
        <w:t>@snnu.edu.cn。</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2、我院将及时对您的申请进行认真审查、评估与筛选后，于201</w:t>
      </w:r>
      <w:r>
        <w:rPr>
          <w:rFonts w:hint="eastAsia" w:ascii="华文仿宋" w:hAnsi="华文仿宋" w:eastAsia="华文仿宋" w:cs="宋体"/>
          <w:color w:val="333333"/>
          <w:kern w:val="0"/>
          <w:sz w:val="22"/>
          <w:szCs w:val="24"/>
          <w:lang w:val="en-US" w:eastAsia="zh-CN"/>
        </w:rPr>
        <w:t>7</w:t>
      </w:r>
      <w:r>
        <w:rPr>
          <w:rFonts w:hint="eastAsia" w:ascii="华文仿宋" w:hAnsi="华文仿宋" w:eastAsia="华文仿宋" w:cs="宋体"/>
          <w:color w:val="333333"/>
          <w:kern w:val="0"/>
          <w:sz w:val="22"/>
          <w:szCs w:val="24"/>
        </w:rPr>
        <w:t>年</w:t>
      </w:r>
      <w:r>
        <w:rPr>
          <w:rFonts w:hint="eastAsia" w:ascii="华文仿宋" w:hAnsi="华文仿宋" w:eastAsia="华文仿宋" w:cs="宋体"/>
          <w:color w:val="333333"/>
          <w:kern w:val="0"/>
          <w:sz w:val="22"/>
          <w:szCs w:val="24"/>
          <w:lang w:val="en-US" w:eastAsia="zh-CN"/>
        </w:rPr>
        <w:t>6</w:t>
      </w:r>
      <w:r>
        <w:rPr>
          <w:rFonts w:hint="eastAsia" w:ascii="华文仿宋" w:hAnsi="华文仿宋" w:eastAsia="华文仿宋" w:cs="宋体"/>
          <w:color w:val="333333"/>
          <w:kern w:val="0"/>
          <w:sz w:val="22"/>
          <w:szCs w:val="24"/>
        </w:rPr>
        <w:t>月</w:t>
      </w:r>
      <w:r>
        <w:rPr>
          <w:rFonts w:hint="eastAsia" w:ascii="华文仿宋" w:hAnsi="华文仿宋" w:eastAsia="华文仿宋" w:cs="宋体"/>
          <w:color w:val="333333"/>
          <w:kern w:val="0"/>
          <w:sz w:val="22"/>
          <w:szCs w:val="24"/>
          <w:lang w:val="en-US" w:eastAsia="zh-CN"/>
        </w:rPr>
        <w:t>30</w:t>
      </w:r>
      <w:r>
        <w:rPr>
          <w:rFonts w:hint="eastAsia" w:ascii="华文仿宋" w:hAnsi="华文仿宋" w:eastAsia="华文仿宋" w:cs="宋体"/>
          <w:color w:val="333333"/>
          <w:kern w:val="0"/>
          <w:sz w:val="22"/>
          <w:szCs w:val="24"/>
        </w:rPr>
        <w:t>日在陕西师范大学大学研究生院、</w:t>
      </w:r>
      <w:r>
        <w:fldChar w:fldCharType="begin"/>
      </w:r>
      <w:r>
        <w:instrText xml:space="preserve"> HYPERLINK "http://ceba.cqu.edu.cn/" \t "_blank" </w:instrText>
      </w:r>
      <w:r>
        <w:fldChar w:fldCharType="separate"/>
      </w:r>
      <w:r>
        <w:rPr>
          <w:rFonts w:hint="eastAsia" w:ascii="华文仿宋" w:hAnsi="华文仿宋" w:eastAsia="华文仿宋" w:cs="宋体"/>
          <w:color w:val="333333"/>
          <w:kern w:val="0"/>
          <w:sz w:val="22"/>
          <w:szCs w:val="24"/>
        </w:rPr>
        <w:t>历史文化学院</w:t>
      </w:r>
      <w:r>
        <w:rPr>
          <w:rFonts w:hint="eastAsia" w:ascii="华文仿宋" w:hAnsi="华文仿宋" w:eastAsia="华文仿宋" w:cs="宋体"/>
          <w:color w:val="333333"/>
          <w:kern w:val="0"/>
          <w:sz w:val="22"/>
          <w:szCs w:val="24"/>
        </w:rPr>
        <w:fldChar w:fldCharType="end"/>
      </w:r>
      <w:r>
        <w:rPr>
          <w:rFonts w:hint="eastAsia" w:ascii="华文仿宋" w:hAnsi="华文仿宋" w:eastAsia="华文仿宋" w:cs="宋体"/>
          <w:color w:val="333333"/>
          <w:kern w:val="0"/>
          <w:sz w:val="22"/>
          <w:szCs w:val="24"/>
        </w:rPr>
        <w:t>网页上公布参营学生名单，并email发送入营通知单。</w:t>
      </w:r>
    </w:p>
    <w:p>
      <w:pPr>
        <w:widowControl/>
        <w:shd w:val="clear" w:color="auto" w:fill="FFFFFF"/>
        <w:snapToGrid w:val="0"/>
        <w:spacing w:line="360" w:lineRule="auto"/>
        <w:jc w:val="left"/>
        <w:rPr>
          <w:rFonts w:ascii="微软雅黑" w:hAnsi="微软雅黑" w:eastAsia="微软雅黑" w:cs="宋体"/>
          <w:b/>
          <w:bCs/>
          <w:color w:val="333333"/>
          <w:kern w:val="0"/>
          <w:sz w:val="30"/>
          <w:szCs w:val="30"/>
        </w:rPr>
      </w:pPr>
      <w:r>
        <w:rPr>
          <w:rFonts w:hint="eastAsia" w:ascii="微软雅黑" w:hAnsi="微软雅黑" w:eastAsia="微软雅黑" w:cs="宋体"/>
          <w:b/>
          <w:bCs/>
          <w:color w:val="333333"/>
          <w:kern w:val="0"/>
          <w:sz w:val="30"/>
          <w:szCs w:val="30"/>
        </w:rPr>
        <w:t>四、专业设置</w:t>
      </w:r>
    </w:p>
    <w:tbl>
      <w:tblPr>
        <w:tblStyle w:val="8"/>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8"/>
        <w:gridCol w:w="1080"/>
        <w:gridCol w:w="1216"/>
        <w:gridCol w:w="1701"/>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trPr>
        <w:tc>
          <w:tcPr>
            <w:tcW w:w="1498"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学位级别</w:t>
            </w:r>
          </w:p>
        </w:tc>
        <w:tc>
          <w:tcPr>
            <w:tcW w:w="1080"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学科门类</w:t>
            </w:r>
          </w:p>
        </w:tc>
        <w:tc>
          <w:tcPr>
            <w:tcW w:w="1216"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一级学科名称</w:t>
            </w:r>
          </w:p>
        </w:tc>
        <w:tc>
          <w:tcPr>
            <w:tcW w:w="1701"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二级学科</w:t>
            </w: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协同创新中心</w:t>
            </w:r>
          </w:p>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交叉学科平台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1498" w:type="dxa"/>
            <w:vMerge w:val="restart"/>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博士（学术型）</w:t>
            </w:r>
          </w:p>
        </w:tc>
        <w:tc>
          <w:tcPr>
            <w:tcW w:w="1080" w:type="dxa"/>
            <w:vMerge w:val="restart"/>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历史学</w:t>
            </w:r>
          </w:p>
        </w:tc>
        <w:tc>
          <w:tcPr>
            <w:tcW w:w="1216"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中国史</w:t>
            </w:r>
          </w:p>
        </w:tc>
        <w:tc>
          <w:tcPr>
            <w:tcW w:w="1701"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国际长安学协同创新中心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1498" w:type="dxa"/>
            <w:vMerge w:val="continue"/>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1080" w:type="dxa"/>
            <w:vMerge w:val="continue"/>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1216"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世界史</w:t>
            </w:r>
          </w:p>
        </w:tc>
        <w:tc>
          <w:tcPr>
            <w:tcW w:w="1701"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国际长安学协同创新中心</w:t>
            </w:r>
          </w:p>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民族历史学交叉学科平台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98" w:type="dxa"/>
            <w:vMerge w:val="continue"/>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1080"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教育学</w:t>
            </w:r>
          </w:p>
        </w:tc>
        <w:tc>
          <w:tcPr>
            <w:tcW w:w="1216"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教育学</w:t>
            </w:r>
          </w:p>
        </w:tc>
        <w:tc>
          <w:tcPr>
            <w:tcW w:w="1701"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课程与教学论</w:t>
            </w: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国际长安学协同创新中心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98" w:type="dxa"/>
            <w:vMerge w:val="restart"/>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硕士（学术型）</w:t>
            </w:r>
          </w:p>
        </w:tc>
        <w:tc>
          <w:tcPr>
            <w:tcW w:w="1080" w:type="dxa"/>
            <w:vMerge w:val="restart"/>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历史学</w:t>
            </w:r>
          </w:p>
        </w:tc>
        <w:tc>
          <w:tcPr>
            <w:tcW w:w="1216"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考古学</w:t>
            </w:r>
          </w:p>
        </w:tc>
        <w:tc>
          <w:tcPr>
            <w:tcW w:w="1701" w:type="dxa"/>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国际长安学协同创新中心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1498" w:type="dxa"/>
            <w:vMerge w:val="continue"/>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1080" w:type="dxa"/>
            <w:vMerge w:val="continue"/>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1216"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中国史</w:t>
            </w:r>
          </w:p>
        </w:tc>
        <w:tc>
          <w:tcPr>
            <w:tcW w:w="1701" w:type="dxa"/>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国际长安学协同创新中心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98" w:type="dxa"/>
            <w:vMerge w:val="continue"/>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1080" w:type="dxa"/>
            <w:vMerge w:val="continue"/>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1216"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世界史</w:t>
            </w:r>
          </w:p>
        </w:tc>
        <w:tc>
          <w:tcPr>
            <w:tcW w:w="1701" w:type="dxa"/>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国际长安学协同创新中心</w:t>
            </w:r>
          </w:p>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民族历史学交叉学科平台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98" w:type="dxa"/>
            <w:vMerge w:val="continue"/>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1080"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教育学</w:t>
            </w:r>
          </w:p>
        </w:tc>
        <w:tc>
          <w:tcPr>
            <w:tcW w:w="1216"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教育学</w:t>
            </w:r>
          </w:p>
        </w:tc>
        <w:tc>
          <w:tcPr>
            <w:tcW w:w="1701"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课程与教学论</w:t>
            </w: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国际长安学协同创新中心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trPr>
        <w:tc>
          <w:tcPr>
            <w:tcW w:w="1498" w:type="dxa"/>
            <w:vMerge w:val="restart"/>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硕士（专业学位）</w:t>
            </w:r>
          </w:p>
        </w:tc>
        <w:tc>
          <w:tcPr>
            <w:tcW w:w="2296" w:type="dxa"/>
            <w:gridSpan w:val="2"/>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教育硕士</w:t>
            </w:r>
          </w:p>
        </w:tc>
        <w:tc>
          <w:tcPr>
            <w:tcW w:w="1701"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学科教学（历史）</w:t>
            </w: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国际长安学协同创新中心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trPr>
        <w:tc>
          <w:tcPr>
            <w:tcW w:w="1498" w:type="dxa"/>
            <w:vMerge w:val="continue"/>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2296" w:type="dxa"/>
            <w:gridSpan w:val="2"/>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文物与博物馆学</w:t>
            </w:r>
          </w:p>
        </w:tc>
        <w:tc>
          <w:tcPr>
            <w:tcW w:w="1701" w:type="dxa"/>
            <w:vAlign w:val="center"/>
          </w:tcPr>
          <w:p>
            <w:pPr>
              <w:widowControl/>
              <w:shd w:val="clear" w:color="auto" w:fill="FFFFFF"/>
              <w:snapToGrid w:val="0"/>
              <w:spacing w:line="360" w:lineRule="auto"/>
              <w:ind w:firstLine="480"/>
              <w:jc w:val="center"/>
              <w:rPr>
                <w:rFonts w:ascii="华文仿宋" w:hAnsi="华文仿宋" w:eastAsia="华文仿宋" w:cs="宋体"/>
                <w:color w:val="333333"/>
                <w:kern w:val="0"/>
                <w:sz w:val="18"/>
                <w:szCs w:val="18"/>
              </w:rPr>
            </w:pPr>
          </w:p>
        </w:tc>
        <w:tc>
          <w:tcPr>
            <w:tcW w:w="2835" w:type="dxa"/>
            <w:vAlign w:val="center"/>
          </w:tcPr>
          <w:p>
            <w:pPr>
              <w:widowControl/>
              <w:shd w:val="clear" w:color="auto" w:fill="FFFFFF"/>
              <w:snapToGrid w:val="0"/>
              <w:spacing w:line="360" w:lineRule="auto"/>
              <w:jc w:val="center"/>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国际长安学协同创新中心</w:t>
            </w:r>
          </w:p>
        </w:tc>
      </w:tr>
    </w:tbl>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p>
    <w:p>
      <w:pPr>
        <w:widowControl/>
        <w:shd w:val="clear" w:color="auto" w:fill="FFFFFF"/>
        <w:snapToGrid w:val="0"/>
        <w:spacing w:line="360" w:lineRule="auto"/>
        <w:jc w:val="left"/>
        <w:rPr>
          <w:rFonts w:ascii="微软雅黑" w:hAnsi="微软雅黑" w:eastAsia="微软雅黑" w:cs="宋体"/>
          <w:b/>
          <w:bCs/>
          <w:color w:val="333333"/>
          <w:kern w:val="0"/>
          <w:sz w:val="30"/>
          <w:szCs w:val="30"/>
        </w:rPr>
      </w:pPr>
    </w:p>
    <w:p>
      <w:pPr>
        <w:widowControl/>
        <w:shd w:val="clear" w:color="auto" w:fill="FFFFFF"/>
        <w:snapToGrid w:val="0"/>
        <w:spacing w:line="360" w:lineRule="auto"/>
        <w:jc w:val="left"/>
        <w:rPr>
          <w:rFonts w:ascii="微软雅黑" w:hAnsi="微软雅黑" w:eastAsia="微软雅黑" w:cs="宋体"/>
          <w:b/>
          <w:bCs/>
          <w:color w:val="333333"/>
          <w:kern w:val="0"/>
          <w:sz w:val="30"/>
          <w:szCs w:val="30"/>
        </w:rPr>
      </w:pPr>
    </w:p>
    <w:p>
      <w:pPr>
        <w:widowControl/>
        <w:shd w:val="clear" w:color="auto" w:fill="FFFFFF"/>
        <w:snapToGrid w:val="0"/>
        <w:spacing w:line="360" w:lineRule="auto"/>
        <w:jc w:val="left"/>
        <w:rPr>
          <w:rFonts w:ascii="微软雅黑" w:hAnsi="微软雅黑" w:eastAsia="微软雅黑" w:cs="宋体"/>
          <w:b/>
          <w:bCs/>
          <w:color w:val="333333"/>
          <w:kern w:val="0"/>
          <w:sz w:val="30"/>
          <w:szCs w:val="30"/>
        </w:rPr>
      </w:pPr>
    </w:p>
    <w:p>
      <w:pPr>
        <w:widowControl/>
        <w:shd w:val="clear" w:color="auto" w:fill="FFFFFF"/>
        <w:snapToGrid w:val="0"/>
        <w:spacing w:line="360" w:lineRule="auto"/>
        <w:jc w:val="left"/>
        <w:rPr>
          <w:rFonts w:ascii="微软雅黑" w:hAnsi="微软雅黑" w:eastAsia="微软雅黑" w:cs="宋体"/>
          <w:b/>
          <w:bCs/>
          <w:color w:val="333333"/>
          <w:kern w:val="0"/>
          <w:sz w:val="30"/>
          <w:szCs w:val="30"/>
        </w:rPr>
      </w:pPr>
      <w:r>
        <w:rPr>
          <w:rFonts w:hint="eastAsia" w:ascii="微软雅黑" w:hAnsi="微软雅黑" w:eastAsia="微软雅黑" w:cs="宋体"/>
          <w:b/>
          <w:bCs/>
          <w:color w:val="333333"/>
          <w:kern w:val="0"/>
          <w:sz w:val="30"/>
          <w:szCs w:val="30"/>
          <w:lang w:val="en-US" w:eastAsia="zh-CN"/>
        </w:rPr>
        <w:t>五</w:t>
      </w:r>
      <w:r>
        <w:rPr>
          <w:rFonts w:hint="eastAsia" w:ascii="微软雅黑" w:hAnsi="微软雅黑" w:eastAsia="微软雅黑" w:cs="宋体"/>
          <w:b/>
          <w:bCs/>
          <w:color w:val="333333"/>
          <w:kern w:val="0"/>
          <w:sz w:val="30"/>
          <w:szCs w:val="30"/>
        </w:rPr>
        <w:t>、学员待遇</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1、所有学员由学院提供在营期间的统一伙食，并为外地学员提供统一住宿。</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2、学院为异地学员报销往返路费（从目前就读大学所在地至西安，及西安至回家的路费），为西安本地学员（含本校学员）报销回家路费；标准为本人硬坐火车票。</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3、被评为优秀学员者，将纳入我院201</w:t>
      </w:r>
      <w:r>
        <w:rPr>
          <w:rFonts w:hint="eastAsia" w:ascii="华文仿宋" w:hAnsi="华文仿宋" w:eastAsia="华文仿宋" w:cs="宋体"/>
          <w:color w:val="333333"/>
          <w:kern w:val="0"/>
          <w:sz w:val="22"/>
          <w:szCs w:val="24"/>
          <w:lang w:val="en-US" w:eastAsia="zh-CN"/>
        </w:rPr>
        <w:t>8</w:t>
      </w:r>
      <w:r>
        <w:rPr>
          <w:rFonts w:hint="eastAsia" w:ascii="华文仿宋" w:hAnsi="华文仿宋" w:eastAsia="华文仿宋" w:cs="宋体"/>
          <w:color w:val="333333"/>
          <w:kern w:val="0"/>
          <w:sz w:val="22"/>
          <w:szCs w:val="24"/>
        </w:rPr>
        <w:t>年研究生招生的接收推免生初选名单；对有突出学术成果者，优先列入推免生名单。</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4、对上述被列入推免生初选名单者，只要所在学校给予推免生资格，学院原则上即可将该生列入推免生录取名单；对学生所在学校因名额限制不能纳入推免生范围，但在夏令营中表现优异的学生，可以在报考我院研究生时达到入围条件后，优先予以录取。</w:t>
      </w:r>
    </w:p>
    <w:p>
      <w:pPr>
        <w:widowControl/>
        <w:shd w:val="clear" w:color="auto" w:fill="FFFFFF"/>
        <w:snapToGrid w:val="0"/>
        <w:spacing w:line="360" w:lineRule="auto"/>
        <w:jc w:val="left"/>
        <w:rPr>
          <w:rFonts w:ascii="微软雅黑" w:hAnsi="微软雅黑" w:eastAsia="微软雅黑" w:cs="宋体"/>
          <w:b/>
          <w:bCs/>
          <w:color w:val="333333"/>
          <w:kern w:val="0"/>
          <w:sz w:val="30"/>
          <w:szCs w:val="30"/>
        </w:rPr>
      </w:pPr>
      <w:r>
        <w:rPr>
          <w:rFonts w:hint="eastAsia" w:ascii="微软雅黑" w:hAnsi="微软雅黑" w:eastAsia="微软雅黑" w:cs="宋体"/>
          <w:b/>
          <w:bCs/>
          <w:color w:val="333333"/>
          <w:kern w:val="0"/>
          <w:sz w:val="30"/>
          <w:szCs w:val="30"/>
          <w:lang w:val="en-US" w:eastAsia="zh-CN"/>
        </w:rPr>
        <w:t>六</w:t>
      </w:r>
      <w:r>
        <w:rPr>
          <w:rFonts w:hint="eastAsia" w:ascii="微软雅黑" w:hAnsi="微软雅黑" w:eastAsia="微软雅黑" w:cs="宋体"/>
          <w:b/>
          <w:bCs/>
          <w:color w:val="333333"/>
          <w:kern w:val="0"/>
          <w:sz w:val="30"/>
          <w:szCs w:val="30"/>
        </w:rPr>
        <w:t>、学员义务</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1、所有学员在营期间，需遵守相应的规章制度，有违反纪律或中途退出者，则不再拥有夏令营优秀学员候选资格。</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2、全体学员应按夏令营的统一规定作息，不得自行外出或参与其他活动；对不遵守夏令营制度者，学院有权终止其学员资格；对因此而出现个人或相关人员的人身伤害及财产损失的，由学员个人承担全部责任。</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3、学员应爱护学院、学校及其他公私财产，在积极参与夏令营学习研究活动中，不得损坏公私财产和学院、学校声誉；对在营期间学院租借给学员的物品、场所及软件或其他财物，应于夏令营结束前归还。</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4. 学员必须保证所提供材料的真实性，否则取消学员资格和营员资格。</w:t>
      </w:r>
    </w:p>
    <w:p>
      <w:pPr>
        <w:widowControl/>
        <w:shd w:val="clear" w:color="auto" w:fill="FFFFFF"/>
        <w:snapToGrid w:val="0"/>
        <w:spacing w:line="360" w:lineRule="auto"/>
        <w:jc w:val="left"/>
        <w:rPr>
          <w:rFonts w:ascii="微软雅黑" w:hAnsi="微软雅黑" w:eastAsia="微软雅黑" w:cs="宋体"/>
          <w:b/>
          <w:bCs/>
          <w:color w:val="333333"/>
          <w:kern w:val="0"/>
          <w:sz w:val="30"/>
          <w:szCs w:val="30"/>
        </w:rPr>
      </w:pPr>
      <w:r>
        <w:rPr>
          <w:rFonts w:hint="eastAsia" w:ascii="微软雅黑" w:hAnsi="微软雅黑" w:eastAsia="微软雅黑" w:cs="宋体"/>
          <w:b/>
          <w:bCs/>
          <w:color w:val="333333"/>
          <w:kern w:val="0"/>
          <w:sz w:val="30"/>
          <w:szCs w:val="30"/>
          <w:lang w:val="en-US" w:eastAsia="zh-CN"/>
        </w:rPr>
        <w:t>七</w:t>
      </w:r>
      <w:r>
        <w:rPr>
          <w:rFonts w:hint="eastAsia" w:ascii="微软雅黑" w:hAnsi="微软雅黑" w:eastAsia="微软雅黑" w:cs="宋体"/>
          <w:b/>
          <w:bCs/>
          <w:color w:val="333333"/>
          <w:kern w:val="0"/>
          <w:sz w:val="30"/>
          <w:szCs w:val="30"/>
        </w:rPr>
        <w:t>、咨询方式</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1、咨询地址：陕西省西安市长安区西长安街620号陕西师范大学长安校区文汇楼2层203历史文化学院办公室；</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2、咨询电话：023-85310060</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夏令营相关信息请关注以下网站公告栏：</w:t>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陕西师范大学</w:t>
      </w:r>
      <w:r>
        <w:fldChar w:fldCharType="begin"/>
      </w:r>
      <w:r>
        <w:instrText xml:space="preserve"> HYPERLINK "历史文化学院" </w:instrText>
      </w:r>
      <w:r>
        <w:fldChar w:fldCharType="separate"/>
      </w:r>
      <w:r>
        <w:rPr>
          <w:rStyle w:val="7"/>
          <w:rFonts w:hint="eastAsia" w:ascii="华文仿宋" w:hAnsi="华文仿宋" w:eastAsia="华文仿宋"/>
          <w:sz w:val="22"/>
        </w:rPr>
        <w:t>历史文化学院</w:t>
      </w:r>
      <w:r>
        <w:rPr>
          <w:rStyle w:val="7"/>
          <w:rFonts w:hint="eastAsia" w:ascii="华文仿宋" w:hAnsi="华文仿宋" w:eastAsia="华文仿宋"/>
          <w:sz w:val="22"/>
        </w:rPr>
        <w:fldChar w:fldCharType="end"/>
      </w:r>
      <w:r>
        <w:rPr>
          <w:rFonts w:hint="eastAsia" w:ascii="华文仿宋" w:hAnsi="华文仿宋" w:eastAsia="华文仿宋" w:cs="宋体"/>
          <w:color w:val="333333"/>
          <w:kern w:val="0"/>
          <w:sz w:val="22"/>
          <w:szCs w:val="24"/>
        </w:rPr>
        <w:t>主页：</w:t>
      </w:r>
      <w:r>
        <w:fldChar w:fldCharType="begin"/>
      </w:r>
      <w:r>
        <w:instrText xml:space="preserve"> HYPERLINK "http://his.snnu.edu.cn/" </w:instrText>
      </w:r>
      <w:r>
        <w:fldChar w:fldCharType="separate"/>
      </w:r>
      <w:r>
        <w:rPr>
          <w:rStyle w:val="7"/>
          <w:rFonts w:ascii="华文仿宋" w:hAnsi="华文仿宋" w:eastAsia="华文仿宋"/>
          <w:sz w:val="22"/>
        </w:rPr>
        <w:t>http://his.snnu.edu.cn/</w:t>
      </w:r>
      <w:r>
        <w:rPr>
          <w:rStyle w:val="7"/>
          <w:rFonts w:ascii="华文仿宋" w:hAnsi="华文仿宋" w:eastAsia="华文仿宋"/>
          <w:sz w:val="22"/>
        </w:rPr>
        <w:fldChar w:fldCharType="end"/>
      </w:r>
    </w:p>
    <w:p>
      <w:pPr>
        <w:widowControl/>
        <w:shd w:val="clear" w:color="auto" w:fill="FFFFFF"/>
        <w:snapToGrid w:val="0"/>
        <w:spacing w:line="360" w:lineRule="auto"/>
        <w:ind w:firstLine="480"/>
        <w:jc w:val="left"/>
        <w:rPr>
          <w:rFonts w:ascii="华文仿宋" w:hAnsi="华文仿宋" w:eastAsia="华文仿宋" w:cs="宋体"/>
          <w:color w:val="333333"/>
          <w:kern w:val="0"/>
          <w:sz w:val="22"/>
          <w:szCs w:val="24"/>
        </w:rPr>
      </w:pPr>
      <w:r>
        <w:rPr>
          <w:rFonts w:hint="eastAsia" w:ascii="华文仿宋" w:hAnsi="华文仿宋" w:eastAsia="华文仿宋" w:cs="宋体"/>
          <w:color w:val="333333"/>
          <w:kern w:val="0"/>
          <w:sz w:val="22"/>
          <w:szCs w:val="24"/>
        </w:rPr>
        <w:t>陕西师范大学研究生院主页：</w:t>
      </w:r>
      <w:r>
        <w:fldChar w:fldCharType="begin"/>
      </w:r>
      <w:r>
        <w:instrText xml:space="preserve"> HYPERLINK "http://www.yjs.snnu.edu.cn/" </w:instrText>
      </w:r>
      <w:r>
        <w:fldChar w:fldCharType="separate"/>
      </w:r>
      <w:r>
        <w:rPr>
          <w:rFonts w:ascii="华文仿宋" w:hAnsi="华文仿宋" w:eastAsia="华文仿宋"/>
          <w:color w:val="333333"/>
          <w:sz w:val="22"/>
        </w:rPr>
        <w:t>http://www.yjs.snnu.edu.cn/</w:t>
      </w:r>
      <w:r>
        <w:rPr>
          <w:rFonts w:ascii="华文仿宋" w:hAnsi="华文仿宋" w:eastAsia="华文仿宋"/>
          <w:color w:val="333333"/>
          <w:sz w:val="22"/>
        </w:rPr>
        <w:fldChar w:fldCharType="end"/>
      </w:r>
    </w:p>
    <w:p>
      <w:pPr>
        <w:widowControl/>
        <w:shd w:val="clear" w:color="auto" w:fill="FFFFFF"/>
        <w:snapToGrid w:val="0"/>
        <w:spacing w:line="360" w:lineRule="auto"/>
        <w:ind w:firstLine="480"/>
        <w:jc w:val="center"/>
        <w:rPr>
          <w:rFonts w:ascii="微软雅黑" w:hAnsi="微软雅黑" w:eastAsia="微软雅黑" w:cs="宋体"/>
          <w:b/>
          <w:bCs/>
          <w:color w:val="000000"/>
          <w:kern w:val="0"/>
          <w:sz w:val="32"/>
          <w:szCs w:val="32"/>
        </w:rPr>
      </w:pPr>
    </w:p>
    <w:p>
      <w:pPr>
        <w:widowControl/>
        <w:shd w:val="clear" w:color="auto" w:fill="FFFFFF"/>
        <w:spacing w:after="120" w:line="288" w:lineRule="atLeast"/>
        <w:jc w:val="left"/>
        <w:rPr>
          <w:rFonts w:ascii="微软雅黑" w:hAnsi="微软雅黑" w:eastAsia="微软雅黑" w:cs="宋体"/>
          <w:color w:val="333333"/>
          <w:kern w:val="0"/>
          <w:sz w:val="16"/>
          <w:szCs w:val="16"/>
        </w:rPr>
      </w:pPr>
      <w:r>
        <w:rPr>
          <w:rFonts w:hint="eastAsia" w:ascii="微软雅黑" w:hAnsi="微软雅黑" w:eastAsia="微软雅黑" w:cs="宋体"/>
          <w:color w:val="000000"/>
          <w:kern w:val="0"/>
          <w:sz w:val="24"/>
          <w:szCs w:val="24"/>
          <w:shd w:val="clear" w:color="auto" w:fill="FFFFFF"/>
        </w:rPr>
        <w:t>附件1</w:t>
      </w:r>
    </w:p>
    <w:p>
      <w:pPr>
        <w:widowControl/>
        <w:shd w:val="clear" w:color="auto" w:fill="FFFFFF"/>
        <w:snapToGrid w:val="0"/>
        <w:spacing w:line="288" w:lineRule="atLeast"/>
        <w:jc w:val="center"/>
        <w:rPr>
          <w:rFonts w:ascii="华文行楷" w:hAnsi="微软雅黑" w:eastAsia="华文行楷" w:cs="宋体"/>
          <w:color w:val="333333"/>
          <w:kern w:val="0"/>
          <w:sz w:val="16"/>
          <w:szCs w:val="16"/>
        </w:rPr>
      </w:pPr>
      <w:r>
        <w:rPr>
          <w:rFonts w:hint="eastAsia" w:ascii="华文行楷" w:hAnsi="微软雅黑" w:eastAsia="华文行楷" w:cs="宋体"/>
          <w:color w:val="333333"/>
          <w:kern w:val="0"/>
          <w:sz w:val="44"/>
          <w:szCs w:val="44"/>
        </w:rPr>
        <w:t>陕西师范大学</w:t>
      </w:r>
    </w:p>
    <w:p>
      <w:pPr>
        <w:widowControl/>
        <w:spacing w:line="264" w:lineRule="atLeast"/>
        <w:jc w:val="center"/>
        <w:rPr>
          <w:rFonts w:ascii="华文仿宋" w:hAnsi="华文仿宋" w:eastAsia="华文仿宋" w:cs="宋体"/>
          <w:b/>
          <w:color w:val="000000"/>
          <w:kern w:val="0"/>
          <w:sz w:val="32"/>
          <w:szCs w:val="16"/>
        </w:rPr>
      </w:pPr>
      <w:r>
        <w:rPr>
          <w:rFonts w:hint="eastAsia" w:ascii="华文仿宋" w:hAnsi="华文仿宋" w:eastAsia="华文仿宋" w:cs="宋体"/>
          <w:b/>
          <w:color w:val="000000"/>
          <w:kern w:val="0"/>
          <w:sz w:val="32"/>
          <w:szCs w:val="16"/>
        </w:rPr>
        <w:t>历史文化学院201</w:t>
      </w:r>
      <w:r>
        <w:rPr>
          <w:rFonts w:hint="eastAsia" w:ascii="华文仿宋" w:hAnsi="华文仿宋" w:eastAsia="华文仿宋" w:cs="宋体"/>
          <w:b/>
          <w:color w:val="000000"/>
          <w:kern w:val="0"/>
          <w:sz w:val="32"/>
          <w:szCs w:val="16"/>
          <w:lang w:val="en-US" w:eastAsia="zh-CN"/>
        </w:rPr>
        <w:t>7</w:t>
      </w:r>
      <w:r>
        <w:rPr>
          <w:rFonts w:hint="eastAsia" w:ascii="华文仿宋" w:hAnsi="华文仿宋" w:eastAsia="华文仿宋" w:cs="宋体"/>
          <w:b/>
          <w:color w:val="000000"/>
          <w:kern w:val="0"/>
          <w:sz w:val="32"/>
          <w:szCs w:val="16"/>
        </w:rPr>
        <w:t>年暑期夏令营申请表</w:t>
      </w:r>
    </w:p>
    <w:tbl>
      <w:tblPr>
        <w:tblStyle w:val="8"/>
        <w:tblW w:w="8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9"/>
        <w:gridCol w:w="1418"/>
        <w:gridCol w:w="708"/>
        <w:gridCol w:w="533"/>
        <w:gridCol w:w="1170"/>
        <w:gridCol w:w="1583"/>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5" w:hRule="atLeast"/>
          <w:jc w:val="center"/>
        </w:trPr>
        <w:tc>
          <w:tcPr>
            <w:tcW w:w="1209"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姓 名</w:t>
            </w:r>
          </w:p>
        </w:tc>
        <w:tc>
          <w:tcPr>
            <w:tcW w:w="1418"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p>
        </w:tc>
        <w:tc>
          <w:tcPr>
            <w:tcW w:w="708"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性别</w:t>
            </w:r>
          </w:p>
        </w:tc>
        <w:tc>
          <w:tcPr>
            <w:tcW w:w="533"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p>
        </w:tc>
        <w:tc>
          <w:tcPr>
            <w:tcW w:w="1170"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出生日期</w:t>
            </w:r>
          </w:p>
        </w:tc>
        <w:tc>
          <w:tcPr>
            <w:tcW w:w="1583"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 xml:space="preserve">  年  月  日</w:t>
            </w:r>
          </w:p>
        </w:tc>
        <w:tc>
          <w:tcPr>
            <w:tcW w:w="1550" w:type="dxa"/>
            <w:vMerge w:val="restart"/>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照</w:t>
            </w:r>
          </w:p>
          <w:p>
            <w:pPr>
              <w:widowControl/>
              <w:spacing w:line="264" w:lineRule="atLeast"/>
              <w:jc w:val="center"/>
              <w:rPr>
                <w:rFonts w:ascii="微软雅黑" w:hAnsi="微软雅黑" w:eastAsia="微软雅黑" w:cs="宋体"/>
                <w:color w:val="000000"/>
                <w:kern w:val="0"/>
                <w:sz w:val="16"/>
                <w:szCs w:val="16"/>
              </w:rPr>
            </w:pPr>
            <w:r>
              <w:rPr>
                <w:rFonts w:hint="eastAsia" w:ascii="华文仿宋" w:hAnsi="华文仿宋" w:eastAsia="华文仿宋" w:cs="宋体"/>
                <w:b/>
                <w:color w:val="000000"/>
                <w:kern w:val="0"/>
                <w:sz w:val="20"/>
                <w:szCs w:val="16"/>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0" w:hRule="atLeast"/>
          <w:jc w:val="center"/>
        </w:trPr>
        <w:tc>
          <w:tcPr>
            <w:tcW w:w="2627" w:type="dxa"/>
            <w:gridSpan w:val="2"/>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所在高校、院系和所学专业</w:t>
            </w:r>
          </w:p>
        </w:tc>
        <w:tc>
          <w:tcPr>
            <w:tcW w:w="3994" w:type="dxa"/>
            <w:gridSpan w:val="4"/>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p>
        </w:tc>
        <w:tc>
          <w:tcPr>
            <w:tcW w:w="1550" w:type="dxa"/>
            <w:vMerge w:val="continue"/>
            <w:vAlign w:val="center"/>
          </w:tcPr>
          <w:p>
            <w:pPr>
              <w:widowControl/>
              <w:jc w:val="left"/>
              <w:rPr>
                <w:rFonts w:ascii="微软雅黑" w:hAnsi="微软雅黑" w:eastAsia="微软雅黑"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5" w:hRule="atLeast"/>
          <w:jc w:val="center"/>
        </w:trPr>
        <w:tc>
          <w:tcPr>
            <w:tcW w:w="1209" w:type="dxa"/>
            <w:tcMar>
              <w:top w:w="0" w:type="dxa"/>
              <w:left w:w="108" w:type="dxa"/>
              <w:bottom w:w="0" w:type="dxa"/>
              <w:right w:w="108" w:type="dxa"/>
            </w:tcMar>
            <w:vAlign w:val="center"/>
          </w:tcPr>
          <w:p>
            <w:pPr>
              <w:widowControl/>
              <w:spacing w:line="264" w:lineRule="atLeast"/>
              <w:ind w:hanging="210"/>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 xml:space="preserve">  通讯地址</w:t>
            </w:r>
          </w:p>
        </w:tc>
        <w:tc>
          <w:tcPr>
            <w:tcW w:w="2659" w:type="dxa"/>
            <w:gridSpan w:val="3"/>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p>
        </w:tc>
        <w:tc>
          <w:tcPr>
            <w:tcW w:w="1170"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邮编</w:t>
            </w:r>
          </w:p>
        </w:tc>
        <w:tc>
          <w:tcPr>
            <w:tcW w:w="1583" w:type="dxa"/>
            <w:tcMar>
              <w:top w:w="0" w:type="dxa"/>
              <w:left w:w="108" w:type="dxa"/>
              <w:bottom w:w="0" w:type="dxa"/>
              <w:right w:w="108" w:type="dxa"/>
            </w:tcMar>
          </w:tcPr>
          <w:p>
            <w:pPr>
              <w:widowControl/>
              <w:spacing w:line="264" w:lineRule="atLeast"/>
              <w:jc w:val="center"/>
              <w:rPr>
                <w:rFonts w:ascii="华文仿宋" w:hAnsi="华文仿宋" w:eastAsia="华文仿宋" w:cs="宋体"/>
                <w:b/>
                <w:color w:val="000000"/>
                <w:kern w:val="0"/>
                <w:sz w:val="20"/>
                <w:szCs w:val="16"/>
              </w:rPr>
            </w:pPr>
          </w:p>
        </w:tc>
        <w:tc>
          <w:tcPr>
            <w:tcW w:w="1550" w:type="dxa"/>
            <w:vMerge w:val="continue"/>
            <w:vAlign w:val="center"/>
          </w:tcPr>
          <w:p>
            <w:pPr>
              <w:widowControl/>
              <w:jc w:val="left"/>
              <w:rPr>
                <w:rFonts w:ascii="微软雅黑" w:hAnsi="微软雅黑" w:eastAsia="微软雅黑"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0" w:hRule="atLeast"/>
          <w:jc w:val="center"/>
        </w:trPr>
        <w:tc>
          <w:tcPr>
            <w:tcW w:w="1209"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联系电话</w:t>
            </w:r>
          </w:p>
        </w:tc>
        <w:tc>
          <w:tcPr>
            <w:tcW w:w="1418"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p>
        </w:tc>
        <w:tc>
          <w:tcPr>
            <w:tcW w:w="1241" w:type="dxa"/>
            <w:gridSpan w:val="2"/>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Email</w:t>
            </w:r>
          </w:p>
        </w:tc>
        <w:tc>
          <w:tcPr>
            <w:tcW w:w="2753" w:type="dxa"/>
            <w:gridSpan w:val="2"/>
            <w:tcMar>
              <w:top w:w="0" w:type="dxa"/>
              <w:left w:w="108" w:type="dxa"/>
              <w:bottom w:w="0" w:type="dxa"/>
              <w:right w:w="108" w:type="dxa"/>
            </w:tcMar>
          </w:tcPr>
          <w:p>
            <w:pPr>
              <w:widowControl/>
              <w:spacing w:line="264" w:lineRule="atLeast"/>
              <w:jc w:val="center"/>
              <w:rPr>
                <w:rFonts w:ascii="华文仿宋" w:hAnsi="华文仿宋" w:eastAsia="华文仿宋" w:cs="宋体"/>
                <w:b/>
                <w:color w:val="000000"/>
                <w:kern w:val="0"/>
                <w:sz w:val="20"/>
                <w:szCs w:val="16"/>
              </w:rPr>
            </w:pPr>
          </w:p>
        </w:tc>
        <w:tc>
          <w:tcPr>
            <w:tcW w:w="1550" w:type="dxa"/>
            <w:vMerge w:val="continue"/>
            <w:vAlign w:val="center"/>
          </w:tcPr>
          <w:p>
            <w:pPr>
              <w:widowControl/>
              <w:jc w:val="left"/>
              <w:rPr>
                <w:rFonts w:ascii="微软雅黑" w:hAnsi="微软雅黑" w:eastAsia="微软雅黑"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0" w:hRule="atLeast"/>
          <w:jc w:val="center"/>
        </w:trPr>
        <w:tc>
          <w:tcPr>
            <w:tcW w:w="1209"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申请专业</w:t>
            </w:r>
          </w:p>
        </w:tc>
        <w:tc>
          <w:tcPr>
            <w:tcW w:w="5412" w:type="dxa"/>
            <w:gridSpan w:val="5"/>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p>
        </w:tc>
        <w:tc>
          <w:tcPr>
            <w:tcW w:w="1550" w:type="dxa"/>
            <w:vMerge w:val="continue"/>
            <w:vAlign w:val="center"/>
          </w:tcPr>
          <w:p>
            <w:pPr>
              <w:widowControl/>
              <w:jc w:val="left"/>
              <w:rPr>
                <w:rFonts w:ascii="微软雅黑" w:hAnsi="微软雅黑" w:eastAsia="微软雅黑"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6" w:hRule="atLeast"/>
          <w:jc w:val="center"/>
        </w:trPr>
        <w:tc>
          <w:tcPr>
            <w:tcW w:w="1209"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学习和工作经历</w:t>
            </w:r>
          </w:p>
          <w:p>
            <w:pPr>
              <w:widowControl/>
              <w:spacing w:line="264" w:lineRule="atLeast"/>
              <w:jc w:val="center"/>
              <w:rPr>
                <w:rFonts w:ascii="华文仿宋" w:hAnsi="华文仿宋" w:eastAsia="华文仿宋" w:cs="宋体"/>
                <w:b/>
                <w:color w:val="000000"/>
                <w:kern w:val="0"/>
                <w:sz w:val="16"/>
                <w:szCs w:val="16"/>
              </w:rPr>
            </w:pPr>
            <w:r>
              <w:rPr>
                <w:rFonts w:hint="eastAsia" w:ascii="华文仿宋" w:hAnsi="华文仿宋" w:eastAsia="华文仿宋" w:cs="宋体"/>
                <w:color w:val="000000"/>
                <w:kern w:val="0"/>
                <w:sz w:val="15"/>
                <w:szCs w:val="16"/>
              </w:rPr>
              <w:t>（自高中起）</w:t>
            </w:r>
          </w:p>
        </w:tc>
        <w:tc>
          <w:tcPr>
            <w:tcW w:w="6962" w:type="dxa"/>
            <w:gridSpan w:val="6"/>
            <w:tcMar>
              <w:top w:w="0" w:type="dxa"/>
              <w:left w:w="108" w:type="dxa"/>
              <w:bottom w:w="0" w:type="dxa"/>
              <w:right w:w="108" w:type="dxa"/>
            </w:tcMar>
          </w:tcPr>
          <w:p>
            <w:pPr>
              <w:widowControl/>
              <w:spacing w:line="264" w:lineRule="atLeast"/>
              <w:jc w:val="center"/>
              <w:rPr>
                <w:rFonts w:ascii="微软雅黑" w:hAnsi="微软雅黑" w:eastAsia="微软雅黑"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2" w:hRule="atLeast"/>
          <w:jc w:val="center"/>
        </w:trPr>
        <w:tc>
          <w:tcPr>
            <w:tcW w:w="1209"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获奖</w:t>
            </w:r>
          </w:p>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情况</w:t>
            </w:r>
          </w:p>
        </w:tc>
        <w:tc>
          <w:tcPr>
            <w:tcW w:w="6962" w:type="dxa"/>
            <w:gridSpan w:val="6"/>
            <w:tcMar>
              <w:top w:w="0" w:type="dxa"/>
              <w:left w:w="108" w:type="dxa"/>
              <w:bottom w:w="0" w:type="dxa"/>
              <w:right w:w="108" w:type="dxa"/>
            </w:tcMar>
          </w:tcPr>
          <w:p>
            <w:pPr>
              <w:widowControl/>
              <w:spacing w:line="264" w:lineRule="atLeast"/>
              <w:jc w:val="center"/>
              <w:rPr>
                <w:rFonts w:ascii="微软雅黑" w:hAnsi="微软雅黑" w:eastAsia="微软雅黑"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4" w:hRule="atLeast"/>
          <w:jc w:val="center"/>
        </w:trPr>
        <w:tc>
          <w:tcPr>
            <w:tcW w:w="1209" w:type="dxa"/>
            <w:tcMar>
              <w:top w:w="0" w:type="dxa"/>
              <w:left w:w="108" w:type="dxa"/>
              <w:bottom w:w="0" w:type="dxa"/>
              <w:right w:w="108" w:type="dxa"/>
            </w:tcMar>
            <w:vAlign w:val="cente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科研经历及成果</w:t>
            </w:r>
          </w:p>
        </w:tc>
        <w:tc>
          <w:tcPr>
            <w:tcW w:w="6962" w:type="dxa"/>
            <w:gridSpan w:val="6"/>
            <w:tcMar>
              <w:top w:w="0" w:type="dxa"/>
              <w:left w:w="108" w:type="dxa"/>
              <w:bottom w:w="0" w:type="dxa"/>
              <w:right w:w="108" w:type="dxa"/>
            </w:tcMar>
          </w:tcPr>
          <w:p>
            <w:pPr>
              <w:widowControl/>
              <w:spacing w:line="264" w:lineRule="atLeast"/>
              <w:jc w:val="center"/>
              <w:rPr>
                <w:rFonts w:ascii="微软雅黑" w:hAnsi="微软雅黑" w:eastAsia="微软雅黑"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1" w:hRule="atLeast"/>
          <w:jc w:val="center"/>
        </w:trPr>
        <w:tc>
          <w:tcPr>
            <w:tcW w:w="1209" w:type="dxa"/>
            <w:tcMar>
              <w:top w:w="0" w:type="dxa"/>
              <w:left w:w="108" w:type="dxa"/>
              <w:bottom w:w="0" w:type="dxa"/>
              <w:right w:w="108" w:type="dxa"/>
            </w:tcMar>
          </w:tcPr>
          <w:p>
            <w:pPr>
              <w:widowControl/>
              <w:spacing w:line="264" w:lineRule="atLeast"/>
              <w:jc w:val="left"/>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英语水平</w:t>
            </w:r>
            <w:r>
              <w:rPr>
                <w:rFonts w:hint="eastAsia" w:ascii="华文仿宋" w:hAnsi="华文仿宋" w:eastAsia="华文仿宋" w:cs="宋体"/>
                <w:color w:val="000000"/>
                <w:kern w:val="0"/>
                <w:sz w:val="15"/>
                <w:szCs w:val="16"/>
              </w:rPr>
              <w:t>（国家4/6级、托福、GRE、雅思等）</w:t>
            </w:r>
          </w:p>
        </w:tc>
        <w:tc>
          <w:tcPr>
            <w:tcW w:w="6962" w:type="dxa"/>
            <w:gridSpan w:val="6"/>
            <w:tcMar>
              <w:top w:w="0" w:type="dxa"/>
              <w:left w:w="108" w:type="dxa"/>
              <w:bottom w:w="0" w:type="dxa"/>
              <w:right w:w="108" w:type="dxa"/>
            </w:tcMar>
          </w:tcPr>
          <w:p>
            <w:pPr>
              <w:widowControl/>
              <w:spacing w:line="264" w:lineRule="atLeast"/>
              <w:jc w:val="center"/>
              <w:rPr>
                <w:rFonts w:ascii="微软雅黑" w:hAnsi="微软雅黑" w:eastAsia="微软雅黑"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20" w:hRule="atLeast"/>
          <w:jc w:val="center"/>
        </w:trPr>
        <w:tc>
          <w:tcPr>
            <w:tcW w:w="1209" w:type="dxa"/>
            <w:tcMar>
              <w:top w:w="0" w:type="dxa"/>
              <w:left w:w="108" w:type="dxa"/>
              <w:bottom w:w="0" w:type="dxa"/>
              <w:right w:w="108" w:type="dxa"/>
            </w:tcMar>
          </w:tcPr>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你认为有参考价值的其他内容</w:t>
            </w:r>
          </w:p>
          <w:p>
            <w:pPr>
              <w:widowControl/>
              <w:spacing w:line="264" w:lineRule="atLeast"/>
              <w:jc w:val="left"/>
              <w:rPr>
                <w:rFonts w:ascii="华文仿宋" w:hAnsi="华文仿宋" w:eastAsia="华文仿宋" w:cs="宋体"/>
                <w:b/>
                <w:color w:val="000000"/>
                <w:kern w:val="0"/>
                <w:sz w:val="20"/>
                <w:szCs w:val="16"/>
              </w:rPr>
            </w:pPr>
            <w:r>
              <w:rPr>
                <w:rFonts w:hint="eastAsia" w:ascii="华文仿宋" w:hAnsi="华文仿宋" w:eastAsia="华文仿宋" w:cs="宋体"/>
                <w:color w:val="000000"/>
                <w:kern w:val="0"/>
                <w:sz w:val="18"/>
                <w:szCs w:val="16"/>
              </w:rPr>
              <w:t>（可附页）</w:t>
            </w:r>
          </w:p>
        </w:tc>
        <w:tc>
          <w:tcPr>
            <w:tcW w:w="6962" w:type="dxa"/>
            <w:gridSpan w:val="6"/>
            <w:tcMar>
              <w:top w:w="0" w:type="dxa"/>
              <w:left w:w="108" w:type="dxa"/>
              <w:bottom w:w="0" w:type="dxa"/>
              <w:right w:w="108" w:type="dxa"/>
            </w:tcMar>
          </w:tcPr>
          <w:p>
            <w:pPr>
              <w:widowControl/>
              <w:spacing w:line="264" w:lineRule="atLeast"/>
              <w:jc w:val="center"/>
              <w:rPr>
                <w:rFonts w:ascii="微软雅黑" w:hAnsi="微软雅黑" w:eastAsia="微软雅黑"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20" w:hRule="atLeast"/>
          <w:jc w:val="center"/>
        </w:trPr>
        <w:tc>
          <w:tcPr>
            <w:tcW w:w="8171" w:type="dxa"/>
            <w:gridSpan w:val="7"/>
            <w:tcMar>
              <w:top w:w="0" w:type="dxa"/>
              <w:left w:w="108" w:type="dxa"/>
              <w:bottom w:w="0" w:type="dxa"/>
              <w:right w:w="108" w:type="dxa"/>
            </w:tcMar>
          </w:tcPr>
          <w:p>
            <w:pPr>
              <w:widowControl/>
              <w:spacing w:line="264" w:lineRule="atLeast"/>
              <w:ind w:firstLine="420"/>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本人保证所提交的申请表、成绩单和成绩排名、专家推荐信及其它全部申请材料的真实性。如果发现我提交的信息不真实，陕西师范大学历史文化学院有权撤销我的夏令营资格及相关待遇 。</w:t>
            </w:r>
          </w:p>
          <w:p>
            <w:pPr>
              <w:widowControl/>
              <w:spacing w:line="264" w:lineRule="atLeast"/>
              <w:jc w:val="center"/>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 xml:space="preserve">                                  申请人签名： </w:t>
            </w:r>
          </w:p>
          <w:p>
            <w:pPr>
              <w:widowControl/>
              <w:spacing w:line="264" w:lineRule="atLeast"/>
              <w:ind w:firstLine="4515"/>
              <w:jc w:val="right"/>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67" w:hRule="atLeast"/>
          <w:jc w:val="center"/>
        </w:trPr>
        <w:tc>
          <w:tcPr>
            <w:tcW w:w="8171" w:type="dxa"/>
            <w:gridSpan w:val="7"/>
            <w:tcMar>
              <w:top w:w="0" w:type="dxa"/>
              <w:left w:w="108" w:type="dxa"/>
              <w:bottom w:w="0" w:type="dxa"/>
              <w:right w:w="108" w:type="dxa"/>
            </w:tcMar>
          </w:tcPr>
          <w:p>
            <w:pPr>
              <w:widowControl/>
              <w:spacing w:line="264" w:lineRule="atLeast"/>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申请人所在高校教务部门（或院系）意见：</w:t>
            </w:r>
          </w:p>
          <w:p>
            <w:pPr>
              <w:widowControl/>
              <w:spacing w:line="264" w:lineRule="atLeast"/>
              <w:ind w:firstLine="420"/>
              <w:rPr>
                <w:rFonts w:ascii="华文仿宋" w:hAnsi="华文仿宋" w:eastAsia="华文仿宋" w:cs="宋体"/>
                <w:b/>
                <w:color w:val="000000"/>
                <w:kern w:val="0"/>
                <w:sz w:val="20"/>
                <w:szCs w:val="16"/>
                <w:u w:val="single"/>
              </w:rPr>
            </w:pPr>
            <w:r>
              <w:rPr>
                <w:rFonts w:hint="eastAsia" w:ascii="华文仿宋" w:hAnsi="华文仿宋" w:eastAsia="华文仿宋" w:cs="宋体"/>
                <w:b/>
                <w:color w:val="000000"/>
                <w:kern w:val="0"/>
                <w:sz w:val="20"/>
                <w:szCs w:val="16"/>
              </w:rPr>
              <w:t>申请人本科期间前5学期学习总评成绩（百分制，小数点后1位）为：</w:t>
            </w:r>
            <w:r>
              <w:rPr>
                <w:rFonts w:hint="eastAsia" w:ascii="华文仿宋" w:hAnsi="华文仿宋" w:eastAsia="华文仿宋" w:cs="宋体"/>
                <w:b/>
                <w:color w:val="000000"/>
                <w:kern w:val="0"/>
                <w:sz w:val="20"/>
                <w:szCs w:val="16"/>
                <w:u w:val="single"/>
              </w:rPr>
              <w:t xml:space="preserve">          ，</w:t>
            </w:r>
          </w:p>
          <w:p>
            <w:pPr>
              <w:widowControl/>
              <w:spacing w:line="264" w:lineRule="atLeast"/>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 xml:space="preserve">在所属专业同年级 / </w:t>
            </w:r>
            <w:r>
              <w:rPr>
                <w:rFonts w:hint="eastAsia" w:ascii="华文仿宋" w:hAnsi="华文仿宋" w:eastAsia="华文仿宋" w:cs="宋体"/>
                <w:color w:val="000000"/>
                <w:kern w:val="0"/>
                <w:sz w:val="20"/>
                <w:szCs w:val="16"/>
              </w:rPr>
              <w:t>班级</w:t>
            </w:r>
            <w:r>
              <w:rPr>
                <w:rFonts w:hint="eastAsia" w:ascii="华文仿宋" w:hAnsi="华文仿宋" w:eastAsia="华文仿宋" w:cs="宋体"/>
                <w:b/>
                <w:color w:val="000000"/>
                <w:kern w:val="0"/>
                <w:sz w:val="20"/>
                <w:szCs w:val="16"/>
              </w:rPr>
              <w:t>（请选择）总共人当中，排名第名。特此证明</w:t>
            </w:r>
          </w:p>
          <w:p>
            <w:pPr>
              <w:widowControl/>
              <w:spacing w:line="264" w:lineRule="atLeast"/>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 xml:space="preserve">                                      教务部门（或院系）负责人签名：</w:t>
            </w:r>
          </w:p>
          <w:p>
            <w:pPr>
              <w:widowControl/>
              <w:spacing w:line="264" w:lineRule="atLeast"/>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 xml:space="preserve">                                      教务部门或院系（盖章）</w:t>
            </w:r>
          </w:p>
          <w:p>
            <w:pPr>
              <w:widowControl/>
              <w:spacing w:line="264" w:lineRule="atLeast"/>
              <w:rPr>
                <w:rFonts w:ascii="华文仿宋" w:hAnsi="华文仿宋" w:eastAsia="华文仿宋" w:cs="宋体"/>
                <w:b/>
                <w:color w:val="000000"/>
                <w:kern w:val="0"/>
                <w:sz w:val="20"/>
                <w:szCs w:val="16"/>
              </w:rPr>
            </w:pPr>
          </w:p>
          <w:p>
            <w:pPr>
              <w:widowControl/>
              <w:spacing w:line="264" w:lineRule="atLeast"/>
              <w:rPr>
                <w:rFonts w:ascii="华文仿宋" w:hAnsi="华文仿宋" w:eastAsia="华文仿宋" w:cs="宋体"/>
                <w:b/>
                <w:color w:val="000000"/>
                <w:kern w:val="0"/>
                <w:sz w:val="20"/>
                <w:szCs w:val="16"/>
              </w:rPr>
            </w:pPr>
            <w:r>
              <w:rPr>
                <w:rFonts w:hint="eastAsia" w:ascii="华文仿宋" w:hAnsi="华文仿宋" w:eastAsia="华文仿宋" w:cs="宋体"/>
                <w:b/>
                <w:color w:val="000000"/>
                <w:kern w:val="0"/>
                <w:sz w:val="20"/>
                <w:szCs w:val="16"/>
              </w:rPr>
              <w:t xml:space="preserve">                                                             年      月      日</w:t>
            </w:r>
          </w:p>
        </w:tc>
      </w:tr>
    </w:tbl>
    <w:p>
      <w:pPr>
        <w:widowControl/>
        <w:shd w:val="clear" w:color="auto" w:fill="FFFFFF"/>
        <w:spacing w:after="120" w:line="288" w:lineRule="atLeast"/>
        <w:jc w:val="left"/>
        <w:rPr>
          <w:rFonts w:ascii="微软雅黑" w:hAnsi="微软雅黑" w:eastAsia="微软雅黑" w:cs="宋体"/>
          <w:color w:val="333333"/>
          <w:kern w:val="0"/>
          <w:sz w:val="16"/>
          <w:szCs w:val="16"/>
        </w:rPr>
      </w:pPr>
      <w:r>
        <w:rPr>
          <w:rFonts w:hint="eastAsia" w:ascii="微软雅黑" w:hAnsi="微软雅黑" w:eastAsia="微软雅黑" w:cs="宋体"/>
          <w:color w:val="000000"/>
          <w:kern w:val="0"/>
          <w:sz w:val="24"/>
          <w:szCs w:val="24"/>
          <w:shd w:val="clear" w:color="auto" w:fill="FFFFFF"/>
        </w:rPr>
        <w:t>附件2</w:t>
      </w:r>
    </w:p>
    <w:p>
      <w:pPr>
        <w:widowControl/>
        <w:shd w:val="clear" w:color="auto" w:fill="FFFFFF"/>
        <w:snapToGrid w:val="0"/>
        <w:spacing w:line="288" w:lineRule="atLeast"/>
        <w:jc w:val="center"/>
        <w:rPr>
          <w:rFonts w:ascii="华文行楷" w:hAnsi="微软雅黑" w:eastAsia="华文行楷" w:cs="宋体"/>
          <w:color w:val="333333"/>
          <w:kern w:val="0"/>
          <w:sz w:val="44"/>
          <w:szCs w:val="44"/>
        </w:rPr>
      </w:pPr>
      <w:r>
        <w:rPr>
          <w:rFonts w:hint="eastAsia" w:ascii="华文行楷" w:hAnsi="微软雅黑" w:eastAsia="华文行楷" w:cs="宋体"/>
          <w:color w:val="333333"/>
          <w:kern w:val="0"/>
          <w:sz w:val="44"/>
          <w:szCs w:val="44"/>
        </w:rPr>
        <w:t>陕西师范大学</w:t>
      </w:r>
    </w:p>
    <w:p>
      <w:pPr>
        <w:widowControl/>
        <w:shd w:val="clear" w:color="auto" w:fill="FFFFFF"/>
        <w:snapToGrid w:val="0"/>
        <w:spacing w:line="288" w:lineRule="atLeast"/>
        <w:jc w:val="center"/>
        <w:rPr>
          <w:rFonts w:ascii="华文仿宋" w:hAnsi="华文仿宋" w:eastAsia="华文仿宋" w:cs="宋体"/>
          <w:b/>
          <w:color w:val="000000"/>
          <w:kern w:val="0"/>
          <w:sz w:val="32"/>
          <w:szCs w:val="16"/>
        </w:rPr>
      </w:pPr>
      <w:r>
        <w:rPr>
          <w:rFonts w:hint="eastAsia" w:ascii="华文仿宋" w:hAnsi="华文仿宋" w:eastAsia="华文仿宋" w:cs="宋体"/>
          <w:b/>
          <w:color w:val="000000"/>
          <w:kern w:val="0"/>
          <w:sz w:val="32"/>
          <w:szCs w:val="16"/>
        </w:rPr>
        <w:t>历史文化学院201</w:t>
      </w:r>
      <w:r>
        <w:rPr>
          <w:rFonts w:hint="eastAsia" w:ascii="华文仿宋" w:hAnsi="华文仿宋" w:eastAsia="华文仿宋" w:cs="宋体"/>
          <w:b/>
          <w:color w:val="000000"/>
          <w:kern w:val="0"/>
          <w:sz w:val="32"/>
          <w:szCs w:val="16"/>
          <w:lang w:val="en-US" w:eastAsia="zh-CN"/>
        </w:rPr>
        <w:t>7</w:t>
      </w:r>
      <w:r>
        <w:rPr>
          <w:rFonts w:hint="eastAsia" w:ascii="华文仿宋" w:hAnsi="华文仿宋" w:eastAsia="华文仿宋" w:cs="宋体"/>
          <w:b/>
          <w:color w:val="000000"/>
          <w:kern w:val="0"/>
          <w:sz w:val="32"/>
          <w:szCs w:val="16"/>
        </w:rPr>
        <w:t>年暑期夏令营自荐信</w:t>
      </w:r>
    </w:p>
    <w:tbl>
      <w:tblPr>
        <w:tblStyle w:val="8"/>
        <w:tblW w:w="8522" w:type="dxa"/>
        <w:tblInd w:w="0" w:type="dxa"/>
        <w:tblLayout w:type="fixed"/>
        <w:tblCellMar>
          <w:top w:w="0" w:type="dxa"/>
          <w:left w:w="0" w:type="dxa"/>
          <w:bottom w:w="0" w:type="dxa"/>
          <w:right w:w="0" w:type="dxa"/>
        </w:tblCellMar>
      </w:tblPr>
      <w:tblGrid>
        <w:gridCol w:w="4261"/>
        <w:gridCol w:w="4261"/>
      </w:tblGrid>
      <w:tr>
        <w:tblPrEx>
          <w:tblLayout w:type="fixed"/>
          <w:tblCellMar>
            <w:top w:w="0" w:type="dxa"/>
            <w:left w:w="0" w:type="dxa"/>
            <w:bottom w:w="0" w:type="dxa"/>
            <w:right w:w="0" w:type="dxa"/>
          </w:tblCellMar>
        </w:tblPrEx>
        <w:trPr>
          <w:trHeight w:val="572" w:hRule="atLeast"/>
        </w:trPr>
        <w:tc>
          <w:tcPr>
            <w:tcW w:w="4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264" w:lineRule="atLeast"/>
              <w:jc w:val="left"/>
              <w:rPr>
                <w:rFonts w:ascii="华文仿宋" w:hAnsi="华文仿宋" w:eastAsia="华文仿宋" w:cs="宋体"/>
                <w:b/>
                <w:color w:val="000000"/>
                <w:kern w:val="0"/>
                <w:sz w:val="22"/>
                <w:szCs w:val="16"/>
              </w:rPr>
            </w:pPr>
            <w:r>
              <w:rPr>
                <w:rFonts w:hint="eastAsia" w:ascii="华文仿宋" w:hAnsi="华文仿宋" w:eastAsia="华文仿宋" w:cs="宋体"/>
                <w:b/>
                <w:color w:val="000000"/>
                <w:kern w:val="0"/>
                <w:sz w:val="22"/>
                <w:szCs w:val="16"/>
              </w:rPr>
              <w:t xml:space="preserve">姓名： </w:t>
            </w:r>
          </w:p>
        </w:tc>
        <w:tc>
          <w:tcPr>
            <w:tcW w:w="4261" w:type="dxa"/>
            <w:tcBorders>
              <w:top w:val="single" w:color="auto" w:sz="8" w:space="0"/>
              <w:left w:val="outset" w:color="F0F0F0" w:sz="6" w:space="0"/>
              <w:bottom w:val="single" w:color="auto" w:sz="8" w:space="0"/>
              <w:right w:val="single" w:color="auto" w:sz="8" w:space="0"/>
            </w:tcBorders>
            <w:tcMar>
              <w:top w:w="0" w:type="dxa"/>
              <w:left w:w="108" w:type="dxa"/>
              <w:bottom w:w="0" w:type="dxa"/>
              <w:right w:w="108" w:type="dxa"/>
            </w:tcMar>
          </w:tcPr>
          <w:p>
            <w:pPr>
              <w:widowControl/>
              <w:spacing w:line="264" w:lineRule="atLeast"/>
              <w:jc w:val="left"/>
              <w:rPr>
                <w:rFonts w:ascii="华文仿宋" w:hAnsi="华文仿宋" w:eastAsia="华文仿宋" w:cs="宋体"/>
                <w:b/>
                <w:color w:val="000000"/>
                <w:kern w:val="0"/>
                <w:sz w:val="22"/>
                <w:szCs w:val="16"/>
              </w:rPr>
            </w:pPr>
            <w:r>
              <w:rPr>
                <w:rFonts w:hint="eastAsia" w:ascii="华文仿宋" w:hAnsi="华文仿宋" w:eastAsia="华文仿宋" w:cs="宋体"/>
                <w:b/>
                <w:color w:val="000000"/>
                <w:kern w:val="0"/>
                <w:sz w:val="22"/>
                <w:szCs w:val="16"/>
              </w:rPr>
              <w:t>本科院校及专业：</w:t>
            </w:r>
          </w:p>
        </w:tc>
      </w:tr>
      <w:tr>
        <w:tblPrEx>
          <w:tblLayout w:type="fixed"/>
          <w:tblCellMar>
            <w:top w:w="0" w:type="dxa"/>
            <w:left w:w="0" w:type="dxa"/>
            <w:bottom w:w="0" w:type="dxa"/>
            <w:right w:w="0" w:type="dxa"/>
          </w:tblCellMar>
        </w:tblPrEx>
        <w:trPr>
          <w:trHeight w:val="452" w:hRule="atLeast"/>
        </w:trPr>
        <w:tc>
          <w:tcPr>
            <w:tcW w:w="8522" w:type="dxa"/>
            <w:gridSpan w:val="2"/>
            <w:tcBorders>
              <w:top w:val="outset" w:color="F0F0F0" w:sz="6" w:space="0"/>
              <w:left w:val="single" w:color="auto" w:sz="8" w:space="0"/>
              <w:bottom w:val="single" w:color="auto" w:sz="8" w:space="0"/>
              <w:right w:val="single" w:color="auto" w:sz="8" w:space="0"/>
            </w:tcBorders>
            <w:shd w:val="clear" w:color="auto" w:fill="FFCC99"/>
            <w:tcMar>
              <w:top w:w="0" w:type="dxa"/>
              <w:left w:w="108" w:type="dxa"/>
              <w:bottom w:w="0" w:type="dxa"/>
              <w:right w:w="108" w:type="dxa"/>
            </w:tcMar>
          </w:tcPr>
          <w:p>
            <w:pPr>
              <w:widowControl/>
              <w:spacing w:line="264" w:lineRule="atLeast"/>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个人陈述应由申请人独立完成。此页请手写或打印，务请与其它申请材料一同寄（或送）达我院。</w:t>
            </w:r>
          </w:p>
        </w:tc>
      </w:tr>
      <w:tr>
        <w:tblPrEx>
          <w:tblLayout w:type="fixed"/>
          <w:tblCellMar>
            <w:top w:w="0" w:type="dxa"/>
            <w:left w:w="0" w:type="dxa"/>
            <w:bottom w:w="0" w:type="dxa"/>
            <w:right w:w="0" w:type="dxa"/>
          </w:tblCellMar>
        </w:tblPrEx>
        <w:trPr>
          <w:trHeight w:val="10264" w:hRule="atLeast"/>
        </w:trPr>
        <w:tc>
          <w:tcPr>
            <w:tcW w:w="8522" w:type="dxa"/>
            <w:gridSpan w:val="2"/>
            <w:tcBorders>
              <w:top w:val="outset" w:color="F0F0F0" w:sz="6"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264" w:lineRule="atLeast"/>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24"/>
                <w:szCs w:val="24"/>
              </w:rPr>
              <w:t>个人陈述(限1000字)：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9FB"/>
    <w:rsid w:val="00001058"/>
    <w:rsid w:val="00073304"/>
    <w:rsid w:val="000839F5"/>
    <w:rsid w:val="000B00E3"/>
    <w:rsid w:val="000C5C98"/>
    <w:rsid w:val="000D0D1B"/>
    <w:rsid w:val="00124D15"/>
    <w:rsid w:val="00134142"/>
    <w:rsid w:val="00152470"/>
    <w:rsid w:val="0017583B"/>
    <w:rsid w:val="0019221D"/>
    <w:rsid w:val="001A56C7"/>
    <w:rsid w:val="002823C0"/>
    <w:rsid w:val="002937D1"/>
    <w:rsid w:val="002E2432"/>
    <w:rsid w:val="00355146"/>
    <w:rsid w:val="00373A3D"/>
    <w:rsid w:val="003B20FD"/>
    <w:rsid w:val="0040049C"/>
    <w:rsid w:val="004273B9"/>
    <w:rsid w:val="004539EC"/>
    <w:rsid w:val="004B2E10"/>
    <w:rsid w:val="004F0558"/>
    <w:rsid w:val="004F0D75"/>
    <w:rsid w:val="00532CC2"/>
    <w:rsid w:val="00535B6A"/>
    <w:rsid w:val="00581D00"/>
    <w:rsid w:val="005B790C"/>
    <w:rsid w:val="005C4A9A"/>
    <w:rsid w:val="005D48FF"/>
    <w:rsid w:val="00604024"/>
    <w:rsid w:val="00604203"/>
    <w:rsid w:val="0069271F"/>
    <w:rsid w:val="006B415A"/>
    <w:rsid w:val="006D29BE"/>
    <w:rsid w:val="00712610"/>
    <w:rsid w:val="00721983"/>
    <w:rsid w:val="00791AA9"/>
    <w:rsid w:val="008442F6"/>
    <w:rsid w:val="00871C2E"/>
    <w:rsid w:val="008B7400"/>
    <w:rsid w:val="008D47FC"/>
    <w:rsid w:val="0091687E"/>
    <w:rsid w:val="009736E6"/>
    <w:rsid w:val="00983E91"/>
    <w:rsid w:val="0098639A"/>
    <w:rsid w:val="009D06AE"/>
    <w:rsid w:val="009E2D85"/>
    <w:rsid w:val="00A144E6"/>
    <w:rsid w:val="00A42445"/>
    <w:rsid w:val="00A52B9D"/>
    <w:rsid w:val="00A66D07"/>
    <w:rsid w:val="00A737C5"/>
    <w:rsid w:val="00A87134"/>
    <w:rsid w:val="00AA76D2"/>
    <w:rsid w:val="00AF6CD2"/>
    <w:rsid w:val="00B16E5E"/>
    <w:rsid w:val="00B247C2"/>
    <w:rsid w:val="00B6791D"/>
    <w:rsid w:val="00B7136E"/>
    <w:rsid w:val="00B76AA1"/>
    <w:rsid w:val="00BD64B3"/>
    <w:rsid w:val="00C605B1"/>
    <w:rsid w:val="00C7650A"/>
    <w:rsid w:val="00C94851"/>
    <w:rsid w:val="00D428DA"/>
    <w:rsid w:val="00D76AE7"/>
    <w:rsid w:val="00D81BA3"/>
    <w:rsid w:val="00DA15A9"/>
    <w:rsid w:val="00DE59FB"/>
    <w:rsid w:val="00E04EF9"/>
    <w:rsid w:val="00E0557E"/>
    <w:rsid w:val="00E068BA"/>
    <w:rsid w:val="00E4557C"/>
    <w:rsid w:val="00E70C54"/>
    <w:rsid w:val="00E72F95"/>
    <w:rsid w:val="00EC387D"/>
    <w:rsid w:val="00ED5419"/>
    <w:rsid w:val="00F429EF"/>
    <w:rsid w:val="00F7089F"/>
    <w:rsid w:val="00F924B8"/>
    <w:rsid w:val="00FA43B8"/>
    <w:rsid w:val="00FB2CFF"/>
    <w:rsid w:val="00FC6221"/>
    <w:rsid w:val="02853E6D"/>
    <w:rsid w:val="175F504C"/>
    <w:rsid w:val="201F62D6"/>
    <w:rsid w:val="3A13445A"/>
    <w:rsid w:val="45E0276A"/>
    <w:rsid w:val="4C726CBA"/>
    <w:rsid w:val="64325130"/>
    <w:rsid w:val="651A0C3D"/>
    <w:rsid w:val="679C055E"/>
    <w:rsid w:val="713D50B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2"/>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unhideWhenUsed/>
    <w:qFormat/>
    <w:uiPriority w:val="99"/>
    <w:rPr>
      <w:color w:val="000000"/>
      <w:u w:val="none"/>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0">
    <w:name w:val="页眉 Char"/>
    <w:basedOn w:val="6"/>
    <w:link w:val="4"/>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纯文本 Char"/>
    <w:basedOn w:val="6"/>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764</Words>
  <Characters>4356</Characters>
  <Lines>36</Lines>
  <Paragraphs>10</Paragraphs>
  <ScaleCrop>false</ScaleCrop>
  <LinksUpToDate>false</LinksUpToDate>
  <CharactersWithSpaces>5110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2015-06-15T00:56:00Z</dcterms:created>
  <dc:creator>yuwei</dc:creator>
  <cp:lastModifiedBy>Administrator</cp:lastModifiedBy>
  <cp:lastPrinted>2015-07-01T02:34:00Z</cp:lastPrinted>
  <dcterms:modified xsi:type="dcterms:W3CDTF">2017-06-14T03:14:09Z</dcterms:modified>
  <dc:title>陕西师范大学数学与信息科学学院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